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848" w:firstLine="0"/>
        <w:jc w:val="left"/>
        <w:rPr>
          <w:rFonts w:ascii="TheSansB W5 Plain" w:cs="TheSansB W5 Plain" w:eastAsia="TheSansB W5 Plain" w:hAnsi="TheSansB W5 Plain"/>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-126999</wp:posOffset>
            </wp:positionH>
            <wp:positionV relativeFrom="paragraph">
              <wp:posOffset>0</wp:posOffset>
            </wp:positionV>
            <wp:extent cx="828000" cy="828000"/>
            <wp:effectExtent b="0" l="0" r="0" t="0"/>
            <wp:wrapSquare wrapText="bothSides" distB="0" distT="0" distL="114300" distR="114300"/>
            <wp:docPr id="198126452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28000" cy="828000"/>
                    </a:xfrm>
                    <a:prstGeom prst="rect"/>
                    <a:ln/>
                  </pic:spPr>
                </pic:pic>
              </a:graphicData>
            </a:graphic>
          </wp:anchor>
        </w:drawing>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276" w:right="0" w:firstLine="0"/>
        <w:jc w:val="left"/>
        <w:rPr>
          <w:rFonts w:ascii="Juhl" w:cs="Juhl" w:eastAsia="Juhl" w:hAnsi="Juhl"/>
          <w:b w:val="1"/>
          <w:i w:val="0"/>
          <w:smallCaps w:val="1"/>
          <w:strike w:val="0"/>
          <w:color w:val="ee4158"/>
          <w:sz w:val="24"/>
          <w:szCs w:val="24"/>
          <w:u w:val="none"/>
          <w:shd w:fill="auto" w:val="clear"/>
          <w:vertAlign w:val="baseline"/>
        </w:rPr>
      </w:pPr>
      <w:r w:rsidDel="00000000" w:rsidR="00000000" w:rsidRPr="00000000">
        <w:rPr>
          <w:rFonts w:ascii="Juhl" w:cs="Juhl" w:eastAsia="Juhl" w:hAnsi="Juhl"/>
          <w:b w:val="1"/>
          <w:i w:val="0"/>
          <w:smallCaps w:val="1"/>
          <w:strike w:val="0"/>
          <w:color w:val="ee4158"/>
          <w:sz w:val="24"/>
          <w:szCs w:val="24"/>
          <w:u w:val="none"/>
          <w:shd w:fill="auto" w:val="clear"/>
          <w:vertAlign w:val="baseline"/>
          <w:rtl w:val="0"/>
        </w:rPr>
        <w:t xml:space="preserve">Purpose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This policy provides a clear set of guidelines and procedures for:</w:t>
      </w:r>
    </w:p>
    <w:p w:rsidR="00000000" w:rsidDel="00000000" w:rsidP="00000000" w:rsidRDefault="00000000" w:rsidRPr="00000000" w14:paraId="0000000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bookmarkStart w:colFirst="0" w:colLast="0" w:name="_heading=h.gjdgxs" w:id="0"/>
      <w:bookmarkEnd w:id="0"/>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enrolling a child at John Mackenzie Kindergarten (JMK)]</w:t>
      </w:r>
    </w:p>
    <w:p w:rsidR="00000000" w:rsidDel="00000000" w:rsidP="00000000" w:rsidRDefault="00000000" w:rsidRPr="00000000" w14:paraId="000000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the orientation of new families and children into John Mackenzie Kindergarten</w:t>
      </w:r>
    </w:p>
    <w:p w:rsidR="00000000" w:rsidDel="00000000" w:rsidP="00000000" w:rsidRDefault="00000000" w:rsidRPr="00000000" w14:paraId="000000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ensuring compliance with Victorian and national legislation, including disability discrimination, anti-discrimination, human rights laws, No Jab No Play and Department of Education [DE] Kindergarten Funding Guide.</w:t>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ensuring access to participation, especially for vulnerable and disadvantaged children</w:t>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ensuring early entry applicants (this includes children younger than three years and children younger than four years old on 30 April in the year they will attend kindergarten) are given equitable access to enrolment.</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adhering to DE’s priority of access requirements for both three and four-year-old children</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ind w:left="1276" w:firstLine="0"/>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812800</wp:posOffset>
                </wp:positionH>
                <wp:positionV relativeFrom="paragraph">
                  <wp:posOffset>0</wp:posOffset>
                </wp:positionV>
                <wp:extent cx="1" cy="15875"/>
                <wp:effectExtent b="0" l="0" r="0" t="0"/>
                <wp:wrapNone/>
                <wp:docPr id="1981264520" name=""/>
                <a:graphic>
                  <a:graphicData uri="http://schemas.microsoft.com/office/word/2010/wordprocessingShape">
                    <wps:wsp>
                      <wps:cNvCnPr/>
                      <wps:spPr>
                        <a:xfrm flipH="1" rot="10800000">
                          <a:off x="2491200" y="3780000"/>
                          <a:ext cx="5709600" cy="1"/>
                        </a:xfrm>
                        <a:prstGeom prst="straightConnector1">
                          <a:avLst/>
                        </a:prstGeom>
                        <a:noFill/>
                        <a:ln cap="flat" cmpd="sng" w="15875">
                          <a:solidFill>
                            <a:srgbClr val="F69434"/>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0</wp:posOffset>
                </wp:positionV>
                <wp:extent cx="1" cy="15875"/>
                <wp:effectExtent b="0" l="0" r="0" t="0"/>
                <wp:wrapNone/>
                <wp:docPr id="1981264520"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1" cy="158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-156844</wp:posOffset>
            </wp:positionH>
            <wp:positionV relativeFrom="paragraph">
              <wp:posOffset>10160</wp:posOffset>
            </wp:positionV>
            <wp:extent cx="827405" cy="827405"/>
            <wp:effectExtent b="0" l="0" r="0" t="0"/>
            <wp:wrapSquare wrapText="bothSides" distB="0" distT="0" distL="114300" distR="114300"/>
            <wp:docPr id="1981264534"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827405" cy="827405"/>
                    </a:xfrm>
                    <a:prstGeom prst="rect"/>
                    <a:ln/>
                  </pic:spPr>
                </pic:pic>
              </a:graphicData>
            </a:graphic>
          </wp:anchor>
        </w:drawing>
      </w:r>
    </w:p>
    <w:p w:rsidR="00000000" w:rsidDel="00000000" w:rsidP="00000000" w:rsidRDefault="00000000" w:rsidRPr="00000000" w14:paraId="0000000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276" w:right="0" w:firstLine="0"/>
        <w:jc w:val="left"/>
        <w:rPr>
          <w:rFonts w:ascii="Juhl" w:cs="Juhl" w:eastAsia="Juhl" w:hAnsi="Juhl"/>
          <w:b w:val="1"/>
          <w:i w:val="0"/>
          <w:smallCaps w:val="1"/>
          <w:strike w:val="0"/>
          <w:color w:val="644065"/>
          <w:sz w:val="24"/>
          <w:szCs w:val="24"/>
          <w:u w:val="none"/>
          <w:shd w:fill="auto" w:val="clear"/>
          <w:vertAlign w:val="baseline"/>
        </w:rPr>
      </w:pPr>
      <w:r w:rsidDel="00000000" w:rsidR="00000000" w:rsidRPr="00000000">
        <w:rPr>
          <w:rFonts w:ascii="Juhl" w:cs="Juhl" w:eastAsia="Juhl" w:hAnsi="Juhl"/>
          <w:b w:val="1"/>
          <w:i w:val="0"/>
          <w:smallCaps w:val="1"/>
          <w:strike w:val="0"/>
          <w:color w:val="644065"/>
          <w:sz w:val="24"/>
          <w:szCs w:val="24"/>
          <w:u w:val="none"/>
          <w:shd w:fill="auto" w:val="clear"/>
          <w:vertAlign w:val="baseline"/>
          <w:rtl w:val="0"/>
        </w:rPr>
        <w:t xml:space="preserve">Policy Statement</w:t>
      </w:r>
    </w:p>
    <w:p w:rsidR="00000000" w:rsidDel="00000000" w:rsidP="00000000" w:rsidRDefault="00000000" w:rsidRPr="00000000" w14:paraId="0000000D">
      <w:pPr>
        <w:pStyle w:val="Heading2"/>
        <w:ind w:firstLine="1276"/>
        <w:rPr/>
      </w:pPr>
      <w:r w:rsidDel="00000000" w:rsidR="00000000" w:rsidRPr="00000000">
        <w:rPr>
          <w:rtl w:val="0"/>
        </w:rPr>
        <w:t xml:space="preserve">Values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John Mackenzie Kindergarten (JMK)] is committed to:</w:t>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bookmarkStart w:colFirst="0" w:colLast="0" w:name="_heading=h.30j0zll" w:id="1"/>
      <w:bookmarkEnd w:id="1"/>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families feeling respected, safe and supported during the enrolment process</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ensuring families who may experience barriers to accessing kindergarten are proactively engaged</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being flexible and catering for unique family circumstances and needs</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being transparent in the process and allocation of places through consistent communication and information sharing</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ensuring the registration, allocation and enrolment process is simple to understand, follow and implement</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maintaining confidentiality in relation to all information provided for enrolment</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promoting fair and equitable access to kindergarten programs, including those who face barriers to participation</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enrolling Early Start Kindergarten </w:t>
      </w:r>
      <w:r w:rsidDel="00000000" w:rsidR="00000000" w:rsidRPr="00000000">
        <w:rPr>
          <w:rFonts w:ascii="TheSansB W6 SemiBold" w:cs="TheSansB W6 SemiBold" w:eastAsia="TheSansB W6 SemiBold" w:hAnsi="TheSansB W6 SemiBold"/>
          <w:b w:val="0"/>
          <w:i w:val="1"/>
          <w:smallCaps w:val="0"/>
          <w:strike w:val="0"/>
          <w:color w:val="ee4158"/>
          <w:sz w:val="20"/>
          <w:szCs w:val="20"/>
          <w:u w:val="none"/>
          <w:shd w:fill="auto" w:val="clear"/>
          <w:vertAlign w:val="baseline"/>
          <w:rtl w:val="0"/>
        </w:rPr>
        <w:t xml:space="preserve">(refer to Definitions)</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eligible children into full 15 hours of kindergarten program </w:t>
      </w:r>
    </w:p>
    <w:p w:rsidR="00000000" w:rsidDel="00000000" w:rsidP="00000000" w:rsidRDefault="00000000" w:rsidRPr="00000000" w14:paraId="00000017">
      <w:pPr>
        <w:pStyle w:val="Heading2"/>
        <w:ind w:firstLine="1276"/>
        <w:rPr/>
      </w:pPr>
      <w:r w:rsidDel="00000000" w:rsidR="00000000" w:rsidRPr="00000000">
        <w:rPr>
          <w:rtl w:val="0"/>
        </w:rPr>
        <w:t xml:space="preserve">Scope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This policy applies to the approved provider, persons with management or control, nominated supervisor, persons in day-to-day charge, early childhood teachers, educators, staff, students, volunteers, parents/guardians, children and others attending the programs and activities of John Mackenzie Kindergarten (JMK)], including during offsite excursions and activities.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tl w:val="0"/>
        </w:rPr>
      </w:r>
    </w:p>
    <w:tbl>
      <w:tblPr>
        <w:tblStyle w:val="Table1"/>
        <w:tblpPr w:leftFromText="180" w:rightFromText="180" w:topFromText="0" w:bottomFromText="0" w:vertAnchor="text" w:horzAnchor="text" w:tblpX="2139" w:tblpY="69"/>
        <w:tblW w:w="9066.999999999998"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20"/>
      </w:tblPr>
      <w:tblGrid>
        <w:gridCol w:w="5523"/>
        <w:gridCol w:w="709"/>
        <w:gridCol w:w="709"/>
        <w:gridCol w:w="709"/>
        <w:gridCol w:w="708"/>
        <w:gridCol w:w="709"/>
        <w:tblGridChange w:id="0">
          <w:tblGrid>
            <w:gridCol w:w="5523"/>
            <w:gridCol w:w="709"/>
            <w:gridCol w:w="709"/>
            <w:gridCol w:w="709"/>
            <w:gridCol w:w="708"/>
            <w:gridCol w:w="709"/>
          </w:tblGrid>
        </w:tblGridChange>
      </w:tblGrid>
      <w:tr>
        <w:trPr>
          <w:cantSplit w:val="1"/>
          <w:trHeight w:val="3011" w:hRule="atLeast"/>
          <w:tblHeader w:val="0"/>
        </w:trPr>
        <w:tc>
          <w:tcPr>
            <w:vAlign w:val="center"/>
          </w:tcPr>
          <w:p w:rsidR="00000000" w:rsidDel="00000000" w:rsidP="00000000" w:rsidRDefault="00000000" w:rsidRPr="00000000" w14:paraId="0000001A">
            <w:pPr>
              <w:keepNext w:val="1"/>
              <w:keepLines w:val="1"/>
              <w:spacing w:after="0" w:before="120" w:lineRule="auto"/>
              <w:rPr>
                <w:rFonts w:ascii="Juhl" w:cs="Juhl" w:eastAsia="Juhl" w:hAnsi="Juhl"/>
                <w:smallCaps w:val="1"/>
                <w:color w:val="a8b400"/>
                <w:sz w:val="24"/>
                <w:szCs w:val="24"/>
              </w:rPr>
            </w:pPr>
            <w:r w:rsidDel="00000000" w:rsidR="00000000" w:rsidRPr="00000000">
              <w:rPr>
                <w:rFonts w:ascii="Juhl" w:cs="Juhl" w:eastAsia="Juhl" w:hAnsi="Juhl"/>
                <w:smallCaps w:val="1"/>
                <w:color w:val="a8b400"/>
                <w:sz w:val="24"/>
                <w:szCs w:val="24"/>
                <w:rtl w:val="0"/>
              </w:rPr>
              <w:t xml:space="preserve">RESPONSIBILITIES</w:t>
            </w:r>
          </w:p>
        </w:tc>
        <w:tc>
          <w:tcPr>
            <w:shd w:fill="fbfde9" w:val="clear"/>
          </w:tcPr>
          <w:p w:rsidR="00000000" w:rsidDel="00000000" w:rsidP="00000000" w:rsidRDefault="00000000" w:rsidRPr="00000000" w14:paraId="0000001B">
            <w:pPr>
              <w:ind w:left="113" w:right="113" w:firstLine="0"/>
              <w:rPr>
                <w:color w:val="000000"/>
              </w:rPr>
            </w:pPr>
            <w:bookmarkStart w:colFirst="0" w:colLast="0" w:name="_heading=h.1fob9te" w:id="2"/>
            <w:bookmarkEnd w:id="2"/>
            <w:r w:rsidDel="00000000" w:rsidR="00000000" w:rsidRPr="00000000">
              <w:rPr>
                <w:color w:val="000000"/>
                <w:rtl w:val="0"/>
              </w:rPr>
              <w:t xml:space="preserve">Approved provider and persons with management or control</w:t>
            </w:r>
          </w:p>
        </w:tc>
        <w:tc>
          <w:tcPr>
            <w:shd w:fill="f3f9bf" w:val="clear"/>
          </w:tcPr>
          <w:p w:rsidR="00000000" w:rsidDel="00000000" w:rsidP="00000000" w:rsidRDefault="00000000" w:rsidRPr="00000000" w14:paraId="0000001C">
            <w:pPr>
              <w:ind w:left="113" w:right="113" w:firstLine="0"/>
              <w:rPr>
                <w:color w:val="000000"/>
              </w:rPr>
            </w:pPr>
            <w:bookmarkStart w:colFirst="0" w:colLast="0" w:name="_heading=h.3znysh7" w:id="3"/>
            <w:bookmarkEnd w:id="3"/>
            <w:r w:rsidDel="00000000" w:rsidR="00000000" w:rsidRPr="00000000">
              <w:rPr>
                <w:color w:val="000000"/>
                <w:rtl w:val="0"/>
              </w:rPr>
              <w:t xml:space="preserve">Nominated supervisor and persons in day-to-day charge</w:t>
            </w:r>
          </w:p>
        </w:tc>
        <w:tc>
          <w:tcPr>
            <w:shd w:fill="ecf593" w:val="clear"/>
          </w:tcPr>
          <w:p w:rsidR="00000000" w:rsidDel="00000000" w:rsidP="00000000" w:rsidRDefault="00000000" w:rsidRPr="00000000" w14:paraId="0000001D">
            <w:pPr>
              <w:ind w:left="113" w:right="113" w:firstLine="0"/>
              <w:rPr>
                <w:color w:val="000000"/>
              </w:rPr>
            </w:pPr>
            <w:bookmarkStart w:colFirst="0" w:colLast="0" w:name="_heading=h.2et92p0" w:id="4"/>
            <w:bookmarkEnd w:id="4"/>
            <w:r w:rsidDel="00000000" w:rsidR="00000000" w:rsidRPr="00000000">
              <w:rPr>
                <w:color w:val="000000"/>
                <w:rtl w:val="0"/>
              </w:rPr>
              <w:t xml:space="preserve">Early childhood teacher, educators and all other staff</w:t>
            </w:r>
          </w:p>
        </w:tc>
        <w:tc>
          <w:tcPr>
            <w:shd w:fill="e6f272" w:val="clear"/>
          </w:tcPr>
          <w:p w:rsidR="00000000" w:rsidDel="00000000" w:rsidP="00000000" w:rsidRDefault="00000000" w:rsidRPr="00000000" w14:paraId="0000001E">
            <w:pPr>
              <w:ind w:left="113" w:right="113" w:firstLine="0"/>
              <w:rPr>
                <w:color w:val="000000"/>
              </w:rPr>
            </w:pPr>
            <w:bookmarkStart w:colFirst="0" w:colLast="0" w:name="_heading=h.tyjcwt" w:id="5"/>
            <w:bookmarkEnd w:id="5"/>
            <w:r w:rsidDel="00000000" w:rsidR="00000000" w:rsidRPr="00000000">
              <w:rPr>
                <w:color w:val="000000"/>
                <w:rtl w:val="0"/>
              </w:rPr>
              <w:t xml:space="preserve">Parents/guardians</w:t>
            </w:r>
          </w:p>
        </w:tc>
        <w:tc>
          <w:tcPr>
            <w:shd w:fill="dfee4c" w:val="clear"/>
          </w:tcPr>
          <w:p w:rsidR="00000000" w:rsidDel="00000000" w:rsidP="00000000" w:rsidRDefault="00000000" w:rsidRPr="00000000" w14:paraId="0000001F">
            <w:pPr>
              <w:ind w:left="113" w:right="113" w:firstLine="0"/>
              <w:rPr>
                <w:color w:val="000000"/>
              </w:rPr>
            </w:pPr>
            <w:bookmarkStart w:colFirst="0" w:colLast="0" w:name="_heading=h.3dy6vkm" w:id="6"/>
            <w:bookmarkEnd w:id="6"/>
            <w:r w:rsidDel="00000000" w:rsidR="00000000" w:rsidRPr="00000000">
              <w:rPr>
                <w:color w:val="000000"/>
                <w:rtl w:val="0"/>
              </w:rPr>
              <w:t xml:space="preserve">Contractors, volunteers and students</w:t>
            </w:r>
          </w:p>
        </w:tc>
      </w:tr>
      <w:tr>
        <w:trPr>
          <w:cantSplit w:val="0"/>
          <w:tblHeader w:val="0"/>
        </w:trPr>
        <w:tc>
          <w:tcPr>
            <w:gridSpan w:val="6"/>
          </w:tcPr>
          <w:p w:rsidR="00000000" w:rsidDel="00000000" w:rsidP="00000000" w:rsidRDefault="00000000" w:rsidRPr="00000000" w14:paraId="00000020">
            <w:pPr>
              <w:jc w:val="center"/>
              <w:rPr/>
            </w:pPr>
            <w:r w:rsidDel="00000000" w:rsidR="00000000" w:rsidRPr="00000000">
              <w:rPr>
                <w:b w:val="1"/>
                <w:rtl w:val="0"/>
              </w:rPr>
              <w:t xml:space="preserve">R</w:t>
            </w:r>
            <w:r w:rsidDel="00000000" w:rsidR="00000000" w:rsidRPr="00000000">
              <w:rPr>
                <w:rtl w:val="0"/>
              </w:rPr>
              <w:t xml:space="preserve"> indicates legislation requirement, and should not be deleted</w:t>
            </w:r>
          </w:p>
        </w:tc>
      </w:tr>
      <w:tr>
        <w:trPr>
          <w:cantSplit w:val="0"/>
          <w:tblHeader w:val="0"/>
        </w:trPr>
        <w:tc>
          <w:tcPr/>
          <w:p w:rsidR="00000000" w:rsidDel="00000000" w:rsidP="00000000" w:rsidRDefault="00000000" w:rsidRPr="00000000" w14:paraId="00000026">
            <w:pPr>
              <w:rPr/>
            </w:pPr>
            <w:r w:rsidDel="00000000" w:rsidR="00000000" w:rsidRPr="00000000">
              <w:rPr>
                <w:rtl w:val="0"/>
              </w:rPr>
              <w:t xml:space="preserve">Providing a free kindergarten program to children who turn four years of age by 30 April in the year they will attending, that is delivered by a qualified early childhood teacher, and offering at least:</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15 hours per week for 40 weeks of the year, or</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600 hours per year</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457" w:right="0" w:hanging="36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tl w:val="0"/>
              </w:rPr>
            </w:r>
          </w:p>
        </w:tc>
        <w:tc>
          <w:tcPr>
            <w:shd w:fill="fbfde9" w:val="clear"/>
            <w:vAlign w:val="center"/>
          </w:tcPr>
          <w:p w:rsidR="00000000" w:rsidDel="00000000" w:rsidP="00000000" w:rsidRDefault="00000000" w:rsidRPr="00000000" w14:paraId="0000002A">
            <w:pPr>
              <w:jc w:val="center"/>
              <w:rPr>
                <w:rFonts w:ascii="Noto Sans Symbols" w:cs="Noto Sans Symbols" w:eastAsia="Noto Sans Symbols" w:hAnsi="Noto Sans Symbols"/>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f3f9bf" w:val="clear"/>
            <w:vAlign w:val="center"/>
          </w:tcPr>
          <w:p w:rsidR="00000000" w:rsidDel="00000000" w:rsidP="00000000" w:rsidRDefault="00000000" w:rsidRPr="00000000" w14:paraId="0000002B">
            <w:pPr>
              <w:jc w:val="center"/>
              <w:rPr>
                <w:rFonts w:ascii="Noto Sans Symbols" w:cs="Noto Sans Symbols" w:eastAsia="Noto Sans Symbols" w:hAnsi="Noto Sans Symbols"/>
              </w:rPr>
            </w:pPr>
            <w:r w:rsidDel="00000000" w:rsidR="00000000" w:rsidRPr="00000000">
              <w:rPr>
                <w:rtl w:val="0"/>
              </w:rPr>
            </w:r>
          </w:p>
        </w:tc>
        <w:tc>
          <w:tcPr>
            <w:shd w:fill="ecf593" w:val="clear"/>
            <w:vAlign w:val="center"/>
          </w:tcPr>
          <w:p w:rsidR="00000000" w:rsidDel="00000000" w:rsidP="00000000" w:rsidRDefault="00000000" w:rsidRPr="00000000" w14:paraId="0000002C">
            <w:pPr>
              <w:jc w:val="center"/>
              <w:rPr>
                <w:rFonts w:ascii="Noto Sans Symbols" w:cs="Noto Sans Symbols" w:eastAsia="Noto Sans Symbols" w:hAnsi="Noto Sans Symbols"/>
              </w:rPr>
            </w:pPr>
            <w:r w:rsidDel="00000000" w:rsidR="00000000" w:rsidRPr="00000000">
              <w:rPr>
                <w:rtl w:val="0"/>
              </w:rPr>
            </w:r>
          </w:p>
        </w:tc>
        <w:tc>
          <w:tcPr>
            <w:shd w:fill="e6f272" w:val="clear"/>
            <w:vAlign w:val="center"/>
          </w:tcPr>
          <w:p w:rsidR="00000000" w:rsidDel="00000000" w:rsidP="00000000" w:rsidRDefault="00000000" w:rsidRPr="00000000" w14:paraId="0000002D">
            <w:pPr>
              <w:jc w:val="center"/>
              <w:rPr>
                <w:rFonts w:ascii="Noto Sans Symbols" w:cs="Noto Sans Symbols" w:eastAsia="Noto Sans Symbols" w:hAnsi="Noto Sans Symbols"/>
              </w:rPr>
            </w:pPr>
            <w:r w:rsidDel="00000000" w:rsidR="00000000" w:rsidRPr="00000000">
              <w:rPr>
                <w:rtl w:val="0"/>
              </w:rPr>
            </w:r>
          </w:p>
        </w:tc>
        <w:tc>
          <w:tcPr>
            <w:shd w:fill="dfee4c" w:val="clear"/>
            <w:vAlign w:val="center"/>
          </w:tcPr>
          <w:p w:rsidR="00000000" w:rsidDel="00000000" w:rsidP="00000000" w:rsidRDefault="00000000" w:rsidRPr="00000000" w14:paraId="0000002E">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2F">
            <w:pPr>
              <w:rPr/>
            </w:pPr>
            <w:r w:rsidDel="00000000" w:rsidR="00000000" w:rsidRPr="00000000">
              <w:rPr>
                <w:rtl w:val="0"/>
              </w:rPr>
              <w:t xml:space="preserve">Providing a free kindergarten program to children who turn three years of age by 30 April in the year they will attending, that is delivered by a qualified early childhood teacher and offering between 5 to 15 hours a week or 200 to 600 a year </w:t>
            </w:r>
          </w:p>
        </w:tc>
        <w:tc>
          <w:tcPr>
            <w:shd w:fill="fbfde9" w:val="clear"/>
            <w:vAlign w:val="center"/>
          </w:tcPr>
          <w:p w:rsidR="00000000" w:rsidDel="00000000" w:rsidP="00000000" w:rsidRDefault="00000000" w:rsidRPr="00000000" w14:paraId="00000030">
            <w:pPr>
              <w:jc w:val="center"/>
              <w:rPr>
                <w:rFonts w:ascii="Noto Sans Symbols" w:cs="Noto Sans Symbols" w:eastAsia="Noto Sans Symbols" w:hAnsi="Noto Sans Symbols"/>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f3f9bf" w:val="clear"/>
            <w:vAlign w:val="center"/>
          </w:tcPr>
          <w:p w:rsidR="00000000" w:rsidDel="00000000" w:rsidP="00000000" w:rsidRDefault="00000000" w:rsidRPr="00000000" w14:paraId="00000031">
            <w:pPr>
              <w:jc w:val="center"/>
              <w:rPr>
                <w:rFonts w:ascii="Noto Sans Symbols" w:cs="Noto Sans Symbols" w:eastAsia="Noto Sans Symbols" w:hAnsi="Noto Sans Symbols"/>
              </w:rPr>
            </w:pPr>
            <w:r w:rsidDel="00000000" w:rsidR="00000000" w:rsidRPr="00000000">
              <w:rPr>
                <w:rtl w:val="0"/>
              </w:rPr>
            </w:r>
          </w:p>
        </w:tc>
        <w:tc>
          <w:tcPr>
            <w:shd w:fill="ecf593" w:val="clear"/>
            <w:vAlign w:val="center"/>
          </w:tcPr>
          <w:p w:rsidR="00000000" w:rsidDel="00000000" w:rsidP="00000000" w:rsidRDefault="00000000" w:rsidRPr="00000000" w14:paraId="00000032">
            <w:pPr>
              <w:jc w:val="center"/>
              <w:rPr>
                <w:rFonts w:ascii="Noto Sans Symbols" w:cs="Noto Sans Symbols" w:eastAsia="Noto Sans Symbols" w:hAnsi="Noto Sans Symbols"/>
              </w:rPr>
            </w:pPr>
            <w:r w:rsidDel="00000000" w:rsidR="00000000" w:rsidRPr="00000000">
              <w:rPr>
                <w:rtl w:val="0"/>
              </w:rPr>
            </w:r>
          </w:p>
        </w:tc>
        <w:tc>
          <w:tcPr>
            <w:shd w:fill="e6f272" w:val="clear"/>
            <w:vAlign w:val="center"/>
          </w:tcPr>
          <w:p w:rsidR="00000000" w:rsidDel="00000000" w:rsidP="00000000" w:rsidRDefault="00000000" w:rsidRPr="00000000" w14:paraId="00000033">
            <w:pPr>
              <w:jc w:val="center"/>
              <w:rPr>
                <w:rFonts w:ascii="Noto Sans Symbols" w:cs="Noto Sans Symbols" w:eastAsia="Noto Sans Symbols" w:hAnsi="Noto Sans Symbols"/>
              </w:rPr>
            </w:pPr>
            <w:r w:rsidDel="00000000" w:rsidR="00000000" w:rsidRPr="00000000">
              <w:rPr>
                <w:rtl w:val="0"/>
              </w:rPr>
            </w:r>
          </w:p>
        </w:tc>
        <w:tc>
          <w:tcPr>
            <w:shd w:fill="dfee4c" w:val="clear"/>
            <w:vAlign w:val="center"/>
          </w:tcPr>
          <w:p w:rsidR="00000000" w:rsidDel="00000000" w:rsidP="00000000" w:rsidRDefault="00000000" w:rsidRPr="00000000" w14:paraId="00000034">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35">
            <w:pPr>
              <w:rPr/>
            </w:pPr>
            <w:r w:rsidDel="00000000" w:rsidR="00000000" w:rsidRPr="00000000">
              <w:rPr>
                <w:rtl w:val="0"/>
              </w:rPr>
              <w:t xml:space="preserve">Communicating to families the days and times the service will operate, planned closures (including public holidays and child-free days), details of any planned alternative sessions, and unplanned teacher absences or emergency situations</w:t>
            </w:r>
          </w:p>
        </w:tc>
        <w:tc>
          <w:tcPr>
            <w:shd w:fill="fbfde9" w:val="clear"/>
            <w:vAlign w:val="center"/>
          </w:tcPr>
          <w:p w:rsidR="00000000" w:rsidDel="00000000" w:rsidP="00000000" w:rsidRDefault="00000000" w:rsidRPr="00000000" w14:paraId="00000036">
            <w:pPr>
              <w:jc w:val="center"/>
              <w:rPr>
                <w:rFonts w:ascii="Noto Sans Symbols" w:cs="Noto Sans Symbols" w:eastAsia="Noto Sans Symbols" w:hAnsi="Noto Sans Symbols"/>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f3f9bf" w:val="clear"/>
            <w:vAlign w:val="center"/>
          </w:tcPr>
          <w:p w:rsidR="00000000" w:rsidDel="00000000" w:rsidP="00000000" w:rsidRDefault="00000000" w:rsidRPr="00000000" w14:paraId="00000037">
            <w:pPr>
              <w:jc w:val="center"/>
              <w:rPr>
                <w:rFonts w:ascii="Noto Sans Symbols" w:cs="Noto Sans Symbols" w:eastAsia="Noto Sans Symbols" w:hAnsi="Noto Sans Symbols"/>
              </w:rPr>
            </w:pPr>
            <w:r w:rsidDel="00000000" w:rsidR="00000000" w:rsidRPr="00000000">
              <w:rPr>
                <w:rtl w:val="0"/>
              </w:rPr>
            </w:r>
          </w:p>
        </w:tc>
        <w:tc>
          <w:tcPr>
            <w:shd w:fill="ecf593" w:val="clear"/>
            <w:vAlign w:val="center"/>
          </w:tcPr>
          <w:p w:rsidR="00000000" w:rsidDel="00000000" w:rsidP="00000000" w:rsidRDefault="00000000" w:rsidRPr="00000000" w14:paraId="00000038">
            <w:pPr>
              <w:jc w:val="center"/>
              <w:rPr>
                <w:rFonts w:ascii="Noto Sans Symbols" w:cs="Noto Sans Symbols" w:eastAsia="Noto Sans Symbols" w:hAnsi="Noto Sans Symbols"/>
              </w:rPr>
            </w:pPr>
            <w:r w:rsidDel="00000000" w:rsidR="00000000" w:rsidRPr="00000000">
              <w:rPr>
                <w:rtl w:val="0"/>
              </w:rPr>
            </w:r>
          </w:p>
        </w:tc>
        <w:tc>
          <w:tcPr>
            <w:shd w:fill="e6f272" w:val="clear"/>
            <w:vAlign w:val="center"/>
          </w:tcPr>
          <w:p w:rsidR="00000000" w:rsidDel="00000000" w:rsidP="00000000" w:rsidRDefault="00000000" w:rsidRPr="00000000" w14:paraId="00000039">
            <w:pPr>
              <w:jc w:val="center"/>
              <w:rPr>
                <w:rFonts w:ascii="Noto Sans Symbols" w:cs="Noto Sans Symbols" w:eastAsia="Noto Sans Symbols" w:hAnsi="Noto Sans Symbols"/>
              </w:rPr>
            </w:pPr>
            <w:r w:rsidDel="00000000" w:rsidR="00000000" w:rsidRPr="00000000">
              <w:rPr>
                <w:rtl w:val="0"/>
              </w:rPr>
            </w:r>
          </w:p>
        </w:tc>
        <w:tc>
          <w:tcPr>
            <w:shd w:fill="dfee4c" w:val="clear"/>
            <w:vAlign w:val="center"/>
          </w:tcPr>
          <w:p w:rsidR="00000000" w:rsidDel="00000000" w:rsidP="00000000" w:rsidRDefault="00000000" w:rsidRPr="00000000" w14:paraId="0000003A">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3B">
            <w:pPr>
              <w:rPr/>
            </w:pPr>
            <w:r w:rsidDel="00000000" w:rsidR="00000000" w:rsidRPr="00000000">
              <w:rPr>
                <w:rtl w:val="0"/>
              </w:rPr>
              <w:t xml:space="preserve">Applying the Priority of Access criteria to funded programs at John Mackenzie Kindergarten (JMK)], as described in the Department of Education’s [DE] </w:t>
            </w:r>
            <w:r w:rsidDel="00000000" w:rsidR="00000000" w:rsidRPr="00000000">
              <w:rPr>
                <w:rFonts w:ascii="TheSansB W6 SemiBold" w:cs="TheSansB W6 SemiBold" w:eastAsia="TheSansB W6 SemiBold" w:hAnsi="TheSansB W6 SemiBold"/>
                <w:i w:val="1"/>
                <w:color w:val="548dd4"/>
                <w:sz w:val="20"/>
                <w:szCs w:val="20"/>
                <w:rtl w:val="0"/>
              </w:rPr>
              <w:t xml:space="preserve">The Kindergarten Funding Guide</w:t>
            </w:r>
            <w:r w:rsidDel="00000000" w:rsidR="00000000" w:rsidRPr="00000000">
              <w:rPr>
                <w:rFonts w:ascii="TheSansB W3 Light" w:cs="TheSansB W3 Light" w:eastAsia="TheSansB W3 Light" w:hAnsi="TheSansB W3 Light"/>
                <w:i w:val="1"/>
                <w:color w:val="548dd4"/>
                <w:sz w:val="20"/>
                <w:szCs w:val="20"/>
                <w:rtl w:val="0"/>
              </w:rPr>
              <w:t xml:space="preserve"> </w:t>
            </w:r>
            <w:r w:rsidDel="00000000" w:rsidR="00000000" w:rsidRPr="00000000">
              <w:rPr>
                <w:rFonts w:ascii="TheSansB W6 SemiBold" w:cs="TheSansB W6 SemiBold" w:eastAsia="TheSansB W6 SemiBold" w:hAnsi="TheSansB W6 SemiBold"/>
                <w:i w:val="1"/>
                <w:color w:val="ee4158"/>
                <w:sz w:val="20"/>
                <w:szCs w:val="20"/>
                <w:rtl w:val="0"/>
              </w:rPr>
              <w:t xml:space="preserve">(refer to Attachment 1)</w:t>
            </w:r>
            <w:r w:rsidDel="00000000" w:rsidR="00000000" w:rsidRPr="00000000">
              <w:rPr>
                <w:rtl w:val="0"/>
              </w:rPr>
            </w:r>
          </w:p>
        </w:tc>
        <w:tc>
          <w:tcPr>
            <w:shd w:fill="fbfde9" w:val="clear"/>
            <w:vAlign w:val="center"/>
          </w:tcPr>
          <w:p w:rsidR="00000000" w:rsidDel="00000000" w:rsidP="00000000" w:rsidRDefault="00000000" w:rsidRPr="00000000" w14:paraId="0000003C">
            <w:pPr>
              <w:jc w:val="center"/>
              <w:rPr>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f3f9bf" w:val="clear"/>
            <w:vAlign w:val="center"/>
          </w:tcPr>
          <w:p w:rsidR="00000000" w:rsidDel="00000000" w:rsidP="00000000" w:rsidRDefault="00000000" w:rsidRPr="00000000" w14:paraId="0000003D">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cf593" w:val="clear"/>
            <w:vAlign w:val="center"/>
          </w:tcPr>
          <w:p w:rsidR="00000000" w:rsidDel="00000000" w:rsidP="00000000" w:rsidRDefault="00000000" w:rsidRPr="00000000" w14:paraId="0000003E">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6f272" w:val="clear"/>
            <w:vAlign w:val="center"/>
          </w:tcPr>
          <w:p w:rsidR="00000000" w:rsidDel="00000000" w:rsidP="00000000" w:rsidRDefault="00000000" w:rsidRPr="00000000" w14:paraId="0000003F">
            <w:pPr>
              <w:jc w:val="center"/>
              <w:rPr/>
            </w:pPr>
            <w:r w:rsidDel="00000000" w:rsidR="00000000" w:rsidRPr="00000000">
              <w:rPr>
                <w:rtl w:val="0"/>
              </w:rPr>
            </w:r>
          </w:p>
        </w:tc>
        <w:tc>
          <w:tcPr>
            <w:shd w:fill="dfee4c" w:val="clear"/>
            <w:vAlign w:val="center"/>
          </w:tcPr>
          <w:p w:rsidR="00000000" w:rsidDel="00000000" w:rsidP="00000000" w:rsidRDefault="00000000" w:rsidRPr="00000000" w14:paraId="00000040">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41">
            <w:pPr>
              <w:rPr>
                <w:highlight w:val="yellow"/>
              </w:rPr>
            </w:pPr>
            <w:r w:rsidDel="00000000" w:rsidR="00000000" w:rsidRPr="00000000">
              <w:rPr>
                <w:rtl w:val="0"/>
              </w:rPr>
              <w:t xml:space="preserve">Communicating and providing advice to families regarding the best time to commence kindergarten for children born between January and April </w:t>
            </w:r>
            <w:r w:rsidDel="00000000" w:rsidR="00000000" w:rsidRPr="00000000">
              <w:rPr>
                <w:rtl w:val="0"/>
              </w:rPr>
            </w:r>
          </w:p>
        </w:tc>
        <w:tc>
          <w:tcPr>
            <w:shd w:fill="fbfde9" w:val="clear"/>
            <w:vAlign w:val="center"/>
          </w:tcPr>
          <w:p w:rsidR="00000000" w:rsidDel="00000000" w:rsidP="00000000" w:rsidRDefault="00000000" w:rsidRPr="00000000" w14:paraId="00000042">
            <w:pPr>
              <w:jc w:val="center"/>
              <w:rPr>
                <w:rFonts w:ascii="Noto Sans Symbols" w:cs="Noto Sans Symbols" w:eastAsia="Noto Sans Symbols" w:hAnsi="Noto Sans Symbols"/>
              </w:rPr>
            </w:pPr>
            <w:r w:rsidDel="00000000" w:rsidR="00000000" w:rsidRPr="00000000">
              <w:rPr>
                <w:rFonts w:ascii="Noto Sans Symbols" w:cs="Noto Sans Symbols" w:eastAsia="Noto Sans Symbols" w:hAnsi="Noto Sans Symbols"/>
                <w:rtl w:val="0"/>
              </w:rPr>
              <w:t xml:space="preserve">√</w:t>
            </w:r>
          </w:p>
        </w:tc>
        <w:tc>
          <w:tcPr>
            <w:shd w:fill="f3f9bf" w:val="clear"/>
            <w:vAlign w:val="center"/>
          </w:tcPr>
          <w:p w:rsidR="00000000" w:rsidDel="00000000" w:rsidP="00000000" w:rsidRDefault="00000000" w:rsidRPr="00000000" w14:paraId="00000043">
            <w:pPr>
              <w:jc w:val="center"/>
              <w:rPr>
                <w:rFonts w:ascii="Noto Sans Symbols" w:cs="Noto Sans Symbols" w:eastAsia="Noto Sans Symbols" w:hAnsi="Noto Sans Symbols"/>
              </w:rPr>
            </w:pPr>
            <w:r w:rsidDel="00000000" w:rsidR="00000000" w:rsidRPr="00000000">
              <w:rPr>
                <w:rFonts w:ascii="Noto Sans Symbols" w:cs="Noto Sans Symbols" w:eastAsia="Noto Sans Symbols" w:hAnsi="Noto Sans Symbols"/>
                <w:rtl w:val="0"/>
              </w:rPr>
              <w:t xml:space="preserve">√</w:t>
            </w:r>
          </w:p>
        </w:tc>
        <w:tc>
          <w:tcPr>
            <w:shd w:fill="ecf593" w:val="clear"/>
            <w:vAlign w:val="center"/>
          </w:tcPr>
          <w:p w:rsidR="00000000" w:rsidDel="00000000" w:rsidP="00000000" w:rsidRDefault="00000000" w:rsidRPr="00000000" w14:paraId="00000044">
            <w:pPr>
              <w:jc w:val="center"/>
              <w:rPr>
                <w:rFonts w:ascii="Noto Sans Symbols" w:cs="Noto Sans Symbols" w:eastAsia="Noto Sans Symbols" w:hAnsi="Noto Sans Symbols"/>
              </w:rPr>
            </w:pPr>
            <w:r w:rsidDel="00000000" w:rsidR="00000000" w:rsidRPr="00000000">
              <w:rPr>
                <w:rFonts w:ascii="Noto Sans Symbols" w:cs="Noto Sans Symbols" w:eastAsia="Noto Sans Symbols" w:hAnsi="Noto Sans Symbols"/>
                <w:rtl w:val="0"/>
              </w:rPr>
              <w:t xml:space="preserve">√</w:t>
            </w:r>
          </w:p>
        </w:tc>
        <w:tc>
          <w:tcPr>
            <w:shd w:fill="e6f272" w:val="clear"/>
            <w:vAlign w:val="center"/>
          </w:tcPr>
          <w:p w:rsidR="00000000" w:rsidDel="00000000" w:rsidP="00000000" w:rsidRDefault="00000000" w:rsidRPr="00000000" w14:paraId="00000045">
            <w:pPr>
              <w:jc w:val="center"/>
              <w:rPr>
                <w:rFonts w:ascii="Noto Sans Symbols" w:cs="Noto Sans Symbols" w:eastAsia="Noto Sans Symbols" w:hAnsi="Noto Sans Symbols"/>
              </w:rPr>
            </w:pPr>
            <w:r w:rsidDel="00000000" w:rsidR="00000000" w:rsidRPr="00000000">
              <w:rPr>
                <w:rtl w:val="0"/>
              </w:rPr>
            </w:r>
          </w:p>
        </w:tc>
        <w:tc>
          <w:tcPr>
            <w:shd w:fill="dfee4c" w:val="clear"/>
            <w:vAlign w:val="center"/>
          </w:tcPr>
          <w:p w:rsidR="00000000" w:rsidDel="00000000" w:rsidP="00000000" w:rsidRDefault="00000000" w:rsidRPr="00000000" w14:paraId="00000046">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47">
            <w:pPr>
              <w:rPr/>
            </w:pPr>
            <w:r w:rsidDel="00000000" w:rsidR="00000000" w:rsidRPr="00000000">
              <w:rPr>
                <w:rtl w:val="0"/>
              </w:rPr>
              <w:t xml:space="preserve">Supporting inclusion and access through specific funding stream (for eligible families):</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Early Start Kindergarten </w:t>
            </w:r>
            <w:r w:rsidDel="00000000" w:rsidR="00000000" w:rsidRPr="00000000">
              <w:rPr>
                <w:rFonts w:ascii="TheSansB W6 SemiBold" w:cs="TheSansB W6 SemiBold" w:eastAsia="TheSansB W6 SemiBold" w:hAnsi="TheSansB W6 SemiBold"/>
                <w:b w:val="0"/>
                <w:i w:val="1"/>
                <w:smallCaps w:val="0"/>
                <w:strike w:val="0"/>
                <w:color w:val="ee4158"/>
                <w:sz w:val="20"/>
                <w:szCs w:val="20"/>
                <w:u w:val="none"/>
                <w:shd w:fill="auto" w:val="clear"/>
                <w:vertAlign w:val="baseline"/>
                <w:rtl w:val="0"/>
              </w:rPr>
              <w:t xml:space="preserve">(refer to Definitions)</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Early Start Kindergarten extension grants </w:t>
            </w:r>
            <w:r w:rsidDel="00000000" w:rsidR="00000000" w:rsidRPr="00000000">
              <w:rPr>
                <w:rFonts w:ascii="TheSansB W6 SemiBold" w:cs="TheSansB W6 SemiBold" w:eastAsia="TheSansB W6 SemiBold" w:hAnsi="TheSansB W6 SemiBold"/>
                <w:b w:val="0"/>
                <w:i w:val="1"/>
                <w:smallCaps w:val="0"/>
                <w:strike w:val="0"/>
                <w:color w:val="ee4158"/>
                <w:sz w:val="20"/>
                <w:szCs w:val="20"/>
                <w:u w:val="none"/>
                <w:shd w:fill="auto" w:val="clear"/>
                <w:vertAlign w:val="baseline"/>
                <w:rtl w:val="0"/>
              </w:rPr>
              <w:t xml:space="preserve">(refer to Definitions)</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Access to Early Learning </w:t>
            </w:r>
            <w:r w:rsidDel="00000000" w:rsidR="00000000" w:rsidRPr="00000000">
              <w:rPr>
                <w:rFonts w:ascii="TheSansB W6 SemiBold" w:cs="TheSansB W6 SemiBold" w:eastAsia="TheSansB W6 SemiBold" w:hAnsi="TheSansB W6 SemiBold"/>
                <w:b w:val="0"/>
                <w:i w:val="1"/>
                <w:smallCaps w:val="0"/>
                <w:strike w:val="0"/>
                <w:color w:val="ee4158"/>
                <w:sz w:val="20"/>
                <w:szCs w:val="20"/>
                <w:u w:val="none"/>
                <w:shd w:fill="auto" w:val="clear"/>
                <w:vertAlign w:val="baseline"/>
                <w:rtl w:val="0"/>
              </w:rPr>
              <w:t xml:space="preserve">(refer to Definitions)</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Second year of funded four-year-old kindergarten </w:t>
            </w:r>
            <w:r w:rsidDel="00000000" w:rsidR="00000000" w:rsidRPr="00000000">
              <w:rPr>
                <w:rFonts w:ascii="TheSansB W6 SemiBold" w:cs="TheSansB W6 SemiBold" w:eastAsia="TheSansB W6 SemiBold" w:hAnsi="TheSansB W6 SemiBold"/>
                <w:b w:val="0"/>
                <w:i w:val="1"/>
                <w:smallCaps w:val="0"/>
                <w:strike w:val="0"/>
                <w:color w:val="ee4158"/>
                <w:sz w:val="20"/>
                <w:szCs w:val="20"/>
                <w:u w:val="none"/>
                <w:shd w:fill="auto" w:val="clear"/>
                <w:vertAlign w:val="baseline"/>
                <w:rtl w:val="0"/>
              </w:rPr>
              <w:t xml:space="preserve">(refer to Definitions)</w:t>
            </w:r>
            <w:r w:rsidDel="00000000" w:rsidR="00000000" w:rsidRPr="00000000">
              <w:rPr>
                <w:rtl w:val="0"/>
              </w:rPr>
            </w:r>
          </w:p>
        </w:tc>
        <w:tc>
          <w:tcPr>
            <w:shd w:fill="fbfde9" w:val="clear"/>
            <w:vAlign w:val="center"/>
          </w:tcPr>
          <w:p w:rsidR="00000000" w:rsidDel="00000000" w:rsidP="00000000" w:rsidRDefault="00000000" w:rsidRPr="00000000" w14:paraId="0000004C">
            <w:pPr>
              <w:jc w:val="center"/>
              <w:rPr>
                <w:rFonts w:ascii="Noto Sans Symbols" w:cs="Noto Sans Symbols" w:eastAsia="Noto Sans Symbols" w:hAnsi="Noto Sans Symbols"/>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f3f9bf" w:val="clear"/>
            <w:vAlign w:val="center"/>
          </w:tcPr>
          <w:p w:rsidR="00000000" w:rsidDel="00000000" w:rsidP="00000000" w:rsidRDefault="00000000" w:rsidRPr="00000000" w14:paraId="0000004D">
            <w:pPr>
              <w:jc w:val="center"/>
              <w:rPr>
                <w:rFonts w:ascii="Noto Sans Symbols" w:cs="Noto Sans Symbols" w:eastAsia="Noto Sans Symbols" w:hAnsi="Noto Sans Symbols"/>
              </w:rPr>
            </w:pPr>
            <w:r w:rsidDel="00000000" w:rsidR="00000000" w:rsidRPr="00000000">
              <w:rPr>
                <w:rFonts w:ascii="Noto Sans Symbols" w:cs="Noto Sans Symbols" w:eastAsia="Noto Sans Symbols" w:hAnsi="Noto Sans Symbols"/>
                <w:rtl w:val="0"/>
              </w:rPr>
              <w:t xml:space="preserve">√</w:t>
            </w:r>
          </w:p>
        </w:tc>
        <w:tc>
          <w:tcPr>
            <w:shd w:fill="ecf593" w:val="clear"/>
            <w:vAlign w:val="center"/>
          </w:tcPr>
          <w:p w:rsidR="00000000" w:rsidDel="00000000" w:rsidP="00000000" w:rsidRDefault="00000000" w:rsidRPr="00000000" w14:paraId="0000004E">
            <w:pPr>
              <w:jc w:val="center"/>
              <w:rPr>
                <w:rFonts w:ascii="Noto Sans Symbols" w:cs="Noto Sans Symbols" w:eastAsia="Noto Sans Symbols" w:hAnsi="Noto Sans Symbols"/>
              </w:rPr>
            </w:pPr>
            <w:r w:rsidDel="00000000" w:rsidR="00000000" w:rsidRPr="00000000">
              <w:rPr>
                <w:rFonts w:ascii="Noto Sans Symbols" w:cs="Noto Sans Symbols" w:eastAsia="Noto Sans Symbols" w:hAnsi="Noto Sans Symbols"/>
                <w:rtl w:val="0"/>
              </w:rPr>
              <w:t xml:space="preserve">√</w:t>
            </w:r>
          </w:p>
        </w:tc>
        <w:tc>
          <w:tcPr>
            <w:shd w:fill="e6f272" w:val="clear"/>
            <w:vAlign w:val="center"/>
          </w:tcPr>
          <w:p w:rsidR="00000000" w:rsidDel="00000000" w:rsidP="00000000" w:rsidRDefault="00000000" w:rsidRPr="00000000" w14:paraId="0000004F">
            <w:pPr>
              <w:jc w:val="center"/>
              <w:rPr>
                <w:rFonts w:ascii="Noto Sans Symbols" w:cs="Noto Sans Symbols" w:eastAsia="Noto Sans Symbols" w:hAnsi="Noto Sans Symbols"/>
              </w:rPr>
            </w:pPr>
            <w:r w:rsidDel="00000000" w:rsidR="00000000" w:rsidRPr="00000000">
              <w:rPr>
                <w:rtl w:val="0"/>
              </w:rPr>
            </w:r>
          </w:p>
        </w:tc>
        <w:tc>
          <w:tcPr>
            <w:shd w:fill="dfee4c" w:val="clear"/>
            <w:vAlign w:val="center"/>
          </w:tcPr>
          <w:p w:rsidR="00000000" w:rsidDel="00000000" w:rsidP="00000000" w:rsidRDefault="00000000" w:rsidRPr="00000000" w14:paraId="00000050">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51">
            <w:pPr>
              <w:rPr/>
            </w:pPr>
            <w:r w:rsidDel="00000000" w:rsidR="00000000" w:rsidRPr="00000000">
              <w:rPr>
                <w:rtl w:val="0"/>
              </w:rPr>
              <w:t xml:space="preserve">Supporting families whose children may be eligible for early entry to kindergarten or late entry to kindergarten and school exemption </w:t>
            </w:r>
            <w:r w:rsidDel="00000000" w:rsidR="00000000" w:rsidRPr="00000000">
              <w:rPr>
                <w:rFonts w:ascii="TheSansB W6 SemiBold" w:cs="TheSansB W6 SemiBold" w:eastAsia="TheSansB W6 SemiBold" w:hAnsi="TheSansB W6 SemiBold"/>
                <w:i w:val="1"/>
                <w:color w:val="ee4158"/>
                <w:sz w:val="20"/>
                <w:szCs w:val="20"/>
                <w:rtl w:val="0"/>
              </w:rPr>
              <w:t xml:space="preserve">(refer to Attachment 2)</w:t>
            </w:r>
            <w:r w:rsidDel="00000000" w:rsidR="00000000" w:rsidRPr="00000000">
              <w:rPr>
                <w:rtl w:val="0"/>
              </w:rPr>
            </w:r>
          </w:p>
        </w:tc>
        <w:tc>
          <w:tcPr>
            <w:shd w:fill="fbfde9" w:val="clear"/>
            <w:vAlign w:val="center"/>
          </w:tcPr>
          <w:p w:rsidR="00000000" w:rsidDel="00000000" w:rsidP="00000000" w:rsidRDefault="00000000" w:rsidRPr="00000000" w14:paraId="00000052">
            <w:pPr>
              <w:jc w:val="center"/>
              <w:rPr>
                <w:rFonts w:ascii="Noto Sans Symbols" w:cs="Noto Sans Symbols" w:eastAsia="Noto Sans Symbols" w:hAnsi="Noto Sans Symbols"/>
              </w:rPr>
            </w:pPr>
            <w:r w:rsidDel="00000000" w:rsidR="00000000" w:rsidRPr="00000000">
              <w:rPr>
                <w:rFonts w:ascii="Noto Sans Symbols" w:cs="Noto Sans Symbols" w:eastAsia="Noto Sans Symbols" w:hAnsi="Noto Sans Symbols"/>
                <w:rtl w:val="0"/>
              </w:rPr>
              <w:t xml:space="preserve">√</w:t>
            </w:r>
          </w:p>
        </w:tc>
        <w:tc>
          <w:tcPr>
            <w:shd w:fill="f3f9bf" w:val="clear"/>
            <w:vAlign w:val="center"/>
          </w:tcPr>
          <w:p w:rsidR="00000000" w:rsidDel="00000000" w:rsidP="00000000" w:rsidRDefault="00000000" w:rsidRPr="00000000" w14:paraId="00000053">
            <w:pPr>
              <w:jc w:val="center"/>
              <w:rPr>
                <w:rFonts w:ascii="Noto Sans Symbols" w:cs="Noto Sans Symbols" w:eastAsia="Noto Sans Symbols" w:hAnsi="Noto Sans Symbols"/>
              </w:rPr>
            </w:pPr>
            <w:r w:rsidDel="00000000" w:rsidR="00000000" w:rsidRPr="00000000">
              <w:rPr>
                <w:rFonts w:ascii="Noto Sans Symbols" w:cs="Noto Sans Symbols" w:eastAsia="Noto Sans Symbols" w:hAnsi="Noto Sans Symbols"/>
                <w:rtl w:val="0"/>
              </w:rPr>
              <w:t xml:space="preserve">√</w:t>
            </w:r>
          </w:p>
        </w:tc>
        <w:tc>
          <w:tcPr>
            <w:shd w:fill="ecf593" w:val="clear"/>
            <w:vAlign w:val="center"/>
          </w:tcPr>
          <w:p w:rsidR="00000000" w:rsidDel="00000000" w:rsidP="00000000" w:rsidRDefault="00000000" w:rsidRPr="00000000" w14:paraId="00000054">
            <w:pPr>
              <w:jc w:val="center"/>
              <w:rPr>
                <w:rFonts w:ascii="Noto Sans Symbols" w:cs="Noto Sans Symbols" w:eastAsia="Noto Sans Symbols" w:hAnsi="Noto Sans Symbols"/>
              </w:rPr>
            </w:pPr>
            <w:r w:rsidDel="00000000" w:rsidR="00000000" w:rsidRPr="00000000">
              <w:rPr>
                <w:rFonts w:ascii="Noto Sans Symbols" w:cs="Noto Sans Symbols" w:eastAsia="Noto Sans Symbols" w:hAnsi="Noto Sans Symbols"/>
                <w:rtl w:val="0"/>
              </w:rPr>
              <w:t xml:space="preserve">√</w:t>
            </w:r>
          </w:p>
        </w:tc>
        <w:tc>
          <w:tcPr>
            <w:shd w:fill="e6f272" w:val="clear"/>
            <w:vAlign w:val="center"/>
          </w:tcPr>
          <w:p w:rsidR="00000000" w:rsidDel="00000000" w:rsidP="00000000" w:rsidRDefault="00000000" w:rsidRPr="00000000" w14:paraId="00000055">
            <w:pPr>
              <w:jc w:val="center"/>
              <w:rPr>
                <w:rFonts w:ascii="Noto Sans Symbols" w:cs="Noto Sans Symbols" w:eastAsia="Noto Sans Symbols" w:hAnsi="Noto Sans Symbols"/>
              </w:rPr>
            </w:pPr>
            <w:r w:rsidDel="00000000" w:rsidR="00000000" w:rsidRPr="00000000">
              <w:rPr>
                <w:rtl w:val="0"/>
              </w:rPr>
            </w:r>
          </w:p>
        </w:tc>
        <w:tc>
          <w:tcPr>
            <w:shd w:fill="dfee4c" w:val="clear"/>
            <w:vAlign w:val="center"/>
          </w:tcPr>
          <w:p w:rsidR="00000000" w:rsidDel="00000000" w:rsidP="00000000" w:rsidRDefault="00000000" w:rsidRPr="00000000" w14:paraId="00000056">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57">
            <w:pPr>
              <w:rPr/>
            </w:pPr>
            <w:r w:rsidDel="00000000" w:rsidR="00000000" w:rsidRPr="00000000">
              <w:rPr>
                <w:rtl w:val="0"/>
              </w:rPr>
              <w:t xml:space="preserve">Providing communication to families explaining how they can only access one funded kindergarten program per child, per year.</w:t>
            </w:r>
          </w:p>
        </w:tc>
        <w:tc>
          <w:tcPr>
            <w:shd w:fill="fbfde9" w:val="clear"/>
            <w:vAlign w:val="center"/>
          </w:tcPr>
          <w:p w:rsidR="00000000" w:rsidDel="00000000" w:rsidP="00000000" w:rsidRDefault="00000000" w:rsidRPr="00000000" w14:paraId="00000058">
            <w:pPr>
              <w:jc w:val="center"/>
              <w:rPr>
                <w:rFonts w:ascii="Noto Sans Symbols" w:cs="Noto Sans Symbols" w:eastAsia="Noto Sans Symbols" w:hAnsi="Noto Sans Symbols"/>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f3f9bf" w:val="clear"/>
            <w:vAlign w:val="center"/>
          </w:tcPr>
          <w:p w:rsidR="00000000" w:rsidDel="00000000" w:rsidP="00000000" w:rsidRDefault="00000000" w:rsidRPr="00000000" w14:paraId="00000059">
            <w:pPr>
              <w:jc w:val="center"/>
              <w:rPr>
                <w:rFonts w:ascii="Noto Sans Symbols" w:cs="Noto Sans Symbols" w:eastAsia="Noto Sans Symbols" w:hAnsi="Noto Sans Symbols"/>
              </w:rPr>
            </w:pPr>
            <w:r w:rsidDel="00000000" w:rsidR="00000000" w:rsidRPr="00000000">
              <w:rPr>
                <w:rFonts w:ascii="Noto Sans Symbols" w:cs="Noto Sans Symbols" w:eastAsia="Noto Sans Symbols" w:hAnsi="Noto Sans Symbols"/>
                <w:rtl w:val="0"/>
              </w:rPr>
              <w:t xml:space="preserve">√</w:t>
            </w:r>
          </w:p>
        </w:tc>
        <w:tc>
          <w:tcPr>
            <w:shd w:fill="ecf593" w:val="clear"/>
            <w:vAlign w:val="center"/>
          </w:tcPr>
          <w:p w:rsidR="00000000" w:rsidDel="00000000" w:rsidP="00000000" w:rsidRDefault="00000000" w:rsidRPr="00000000" w14:paraId="0000005A">
            <w:pPr>
              <w:jc w:val="center"/>
              <w:rPr>
                <w:rFonts w:ascii="Noto Sans Symbols" w:cs="Noto Sans Symbols" w:eastAsia="Noto Sans Symbols" w:hAnsi="Noto Sans Symbols"/>
              </w:rPr>
            </w:pPr>
            <w:r w:rsidDel="00000000" w:rsidR="00000000" w:rsidRPr="00000000">
              <w:rPr>
                <w:rtl w:val="0"/>
              </w:rPr>
            </w:r>
          </w:p>
        </w:tc>
        <w:tc>
          <w:tcPr>
            <w:shd w:fill="e6f272" w:val="clear"/>
            <w:vAlign w:val="center"/>
          </w:tcPr>
          <w:p w:rsidR="00000000" w:rsidDel="00000000" w:rsidP="00000000" w:rsidRDefault="00000000" w:rsidRPr="00000000" w14:paraId="0000005B">
            <w:pPr>
              <w:jc w:val="center"/>
              <w:rPr>
                <w:rFonts w:ascii="Noto Sans Symbols" w:cs="Noto Sans Symbols" w:eastAsia="Noto Sans Symbols" w:hAnsi="Noto Sans Symbols"/>
              </w:rPr>
            </w:pPr>
            <w:r w:rsidDel="00000000" w:rsidR="00000000" w:rsidRPr="00000000">
              <w:rPr>
                <w:rtl w:val="0"/>
              </w:rPr>
            </w:r>
          </w:p>
        </w:tc>
        <w:tc>
          <w:tcPr>
            <w:shd w:fill="dfee4c" w:val="clear"/>
            <w:vAlign w:val="center"/>
          </w:tcPr>
          <w:p w:rsidR="00000000" w:rsidDel="00000000" w:rsidP="00000000" w:rsidRDefault="00000000" w:rsidRPr="00000000" w14:paraId="0000005C">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5D">
            <w:pPr>
              <w:rPr/>
            </w:pPr>
            <w:r w:rsidDel="00000000" w:rsidR="00000000" w:rsidRPr="00000000">
              <w:rPr>
                <w:rtl w:val="0"/>
              </w:rPr>
              <w:t xml:space="preserve">Receiving written confirmation from families confirming they are attending one funded kindergarten program per child, per year</w:t>
            </w:r>
          </w:p>
        </w:tc>
        <w:tc>
          <w:tcPr>
            <w:shd w:fill="fbfde9" w:val="clear"/>
            <w:vAlign w:val="center"/>
          </w:tcPr>
          <w:p w:rsidR="00000000" w:rsidDel="00000000" w:rsidP="00000000" w:rsidRDefault="00000000" w:rsidRPr="00000000" w14:paraId="0000005E">
            <w:pPr>
              <w:jc w:val="center"/>
              <w:rPr>
                <w:rFonts w:ascii="Abadi" w:cs="Abadi" w:eastAsia="Abadi" w:hAnsi="Abadi"/>
                <w:b w:val="1"/>
              </w:rPr>
            </w:pPr>
            <w:r w:rsidDel="00000000" w:rsidR="00000000" w:rsidRPr="00000000">
              <w:rPr>
                <w:rFonts w:ascii="Abadi" w:cs="Abadi" w:eastAsia="Abadi" w:hAnsi="Abadi"/>
                <w:b w:val="1"/>
                <w:rtl w:val="0"/>
              </w:rPr>
              <w:t xml:space="preserve">R</w:t>
            </w:r>
          </w:p>
        </w:tc>
        <w:tc>
          <w:tcPr>
            <w:shd w:fill="f3f9bf" w:val="clear"/>
            <w:vAlign w:val="center"/>
          </w:tcPr>
          <w:p w:rsidR="00000000" w:rsidDel="00000000" w:rsidP="00000000" w:rsidRDefault="00000000" w:rsidRPr="00000000" w14:paraId="0000005F">
            <w:pPr>
              <w:jc w:val="center"/>
              <w:rPr>
                <w:rFonts w:ascii="Noto Sans Symbols" w:cs="Noto Sans Symbols" w:eastAsia="Noto Sans Symbols" w:hAnsi="Noto Sans Symbols"/>
              </w:rPr>
            </w:pPr>
            <w:r w:rsidDel="00000000" w:rsidR="00000000" w:rsidRPr="00000000">
              <w:rPr>
                <w:rFonts w:ascii="Noto Sans Symbols" w:cs="Noto Sans Symbols" w:eastAsia="Noto Sans Symbols" w:hAnsi="Noto Sans Symbols"/>
                <w:rtl w:val="0"/>
              </w:rPr>
              <w:t xml:space="preserve">√</w:t>
            </w:r>
          </w:p>
        </w:tc>
        <w:tc>
          <w:tcPr>
            <w:shd w:fill="ecf593" w:val="clear"/>
            <w:vAlign w:val="center"/>
          </w:tcPr>
          <w:p w:rsidR="00000000" w:rsidDel="00000000" w:rsidP="00000000" w:rsidRDefault="00000000" w:rsidRPr="00000000" w14:paraId="00000060">
            <w:pPr>
              <w:jc w:val="center"/>
              <w:rPr>
                <w:rFonts w:ascii="Noto Sans Symbols" w:cs="Noto Sans Symbols" w:eastAsia="Noto Sans Symbols" w:hAnsi="Noto Sans Symbols"/>
              </w:rPr>
            </w:pPr>
            <w:r w:rsidDel="00000000" w:rsidR="00000000" w:rsidRPr="00000000">
              <w:rPr>
                <w:rtl w:val="0"/>
              </w:rPr>
            </w:r>
          </w:p>
        </w:tc>
        <w:tc>
          <w:tcPr>
            <w:shd w:fill="e6f272" w:val="clear"/>
            <w:vAlign w:val="center"/>
          </w:tcPr>
          <w:p w:rsidR="00000000" w:rsidDel="00000000" w:rsidP="00000000" w:rsidRDefault="00000000" w:rsidRPr="00000000" w14:paraId="00000061">
            <w:pPr>
              <w:jc w:val="center"/>
              <w:rPr>
                <w:rFonts w:ascii="Noto Sans Symbols" w:cs="Noto Sans Symbols" w:eastAsia="Noto Sans Symbols" w:hAnsi="Noto Sans Symbols"/>
              </w:rPr>
            </w:pPr>
            <w:r w:rsidDel="00000000" w:rsidR="00000000" w:rsidRPr="00000000">
              <w:rPr>
                <w:rFonts w:ascii="Noto Sans Symbols" w:cs="Noto Sans Symbols" w:eastAsia="Noto Sans Symbols" w:hAnsi="Noto Sans Symbols"/>
                <w:rtl w:val="0"/>
              </w:rPr>
              <w:t xml:space="preserve">√</w:t>
            </w:r>
          </w:p>
        </w:tc>
        <w:tc>
          <w:tcPr>
            <w:shd w:fill="dfee4c" w:val="clear"/>
            <w:vAlign w:val="center"/>
          </w:tcPr>
          <w:p w:rsidR="00000000" w:rsidDel="00000000" w:rsidP="00000000" w:rsidRDefault="00000000" w:rsidRPr="00000000" w14:paraId="00000062">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63">
            <w:pPr>
              <w:rPr/>
            </w:pPr>
            <w:r w:rsidDel="00000000" w:rsidR="00000000" w:rsidRPr="00000000">
              <w:rPr>
                <w:rtl w:val="0"/>
              </w:rPr>
              <w:t xml:space="preserve">Considering any barriers to access that may exist, developing procedures that ensure all eligible families are aware of, and are able to access a kindergarten program</w:t>
            </w:r>
          </w:p>
        </w:tc>
        <w:tc>
          <w:tcPr>
            <w:shd w:fill="fbfde9" w:val="clear"/>
            <w:vAlign w:val="center"/>
          </w:tcPr>
          <w:p w:rsidR="00000000" w:rsidDel="00000000" w:rsidP="00000000" w:rsidRDefault="00000000" w:rsidRPr="00000000" w14:paraId="00000064">
            <w:pPr>
              <w:jc w:val="center"/>
              <w:rPr>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f3f9bf" w:val="clear"/>
            <w:vAlign w:val="center"/>
          </w:tcPr>
          <w:p w:rsidR="00000000" w:rsidDel="00000000" w:rsidP="00000000" w:rsidRDefault="00000000" w:rsidRPr="00000000" w14:paraId="00000065">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cf593" w:val="clear"/>
            <w:vAlign w:val="center"/>
          </w:tcPr>
          <w:p w:rsidR="00000000" w:rsidDel="00000000" w:rsidP="00000000" w:rsidRDefault="00000000" w:rsidRPr="00000000" w14:paraId="00000066">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6f272" w:val="clear"/>
            <w:vAlign w:val="center"/>
          </w:tcPr>
          <w:p w:rsidR="00000000" w:rsidDel="00000000" w:rsidP="00000000" w:rsidRDefault="00000000" w:rsidRPr="00000000" w14:paraId="00000067">
            <w:pPr>
              <w:jc w:val="center"/>
              <w:rPr/>
            </w:pPr>
            <w:r w:rsidDel="00000000" w:rsidR="00000000" w:rsidRPr="00000000">
              <w:rPr>
                <w:rtl w:val="0"/>
              </w:rPr>
            </w:r>
          </w:p>
        </w:tc>
        <w:tc>
          <w:tcPr>
            <w:shd w:fill="dfee4c" w:val="clear"/>
            <w:vAlign w:val="center"/>
          </w:tcPr>
          <w:p w:rsidR="00000000" w:rsidDel="00000000" w:rsidP="00000000" w:rsidRDefault="00000000" w:rsidRPr="00000000" w14:paraId="00000068">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69">
            <w:pPr>
              <w:rPr/>
            </w:pPr>
            <w:r w:rsidDel="00000000" w:rsidR="00000000" w:rsidRPr="00000000">
              <w:rPr>
                <w:rtl w:val="0"/>
              </w:rPr>
              <w:t xml:space="preserve">Working with the families to obtain an alternate form of identification if a birth certificate or other official documentation is not available</w:t>
            </w:r>
          </w:p>
        </w:tc>
        <w:tc>
          <w:tcPr>
            <w:shd w:fill="fbfde9" w:val="clear"/>
            <w:vAlign w:val="center"/>
          </w:tcPr>
          <w:p w:rsidR="00000000" w:rsidDel="00000000" w:rsidP="00000000" w:rsidRDefault="00000000" w:rsidRPr="00000000" w14:paraId="0000006A">
            <w:pPr>
              <w:jc w:val="center"/>
              <w:rPr>
                <w:rFonts w:ascii="Abadi" w:cs="Abadi" w:eastAsia="Abadi" w:hAnsi="Abadi"/>
                <w:b w:val="1"/>
              </w:rPr>
            </w:pPr>
            <w:r w:rsidDel="00000000" w:rsidR="00000000" w:rsidRPr="00000000">
              <w:rPr>
                <w:rFonts w:ascii="Abadi" w:cs="Abadi" w:eastAsia="Abadi" w:hAnsi="Abadi"/>
                <w:b w:val="1"/>
                <w:rtl w:val="0"/>
              </w:rPr>
              <w:t xml:space="preserve">R</w:t>
            </w:r>
          </w:p>
        </w:tc>
        <w:tc>
          <w:tcPr>
            <w:shd w:fill="f3f9bf" w:val="clear"/>
            <w:vAlign w:val="center"/>
          </w:tcPr>
          <w:p w:rsidR="00000000" w:rsidDel="00000000" w:rsidP="00000000" w:rsidRDefault="00000000" w:rsidRPr="00000000" w14:paraId="0000006B">
            <w:pPr>
              <w:jc w:val="center"/>
              <w:rPr>
                <w:rFonts w:ascii="Noto Sans Symbols" w:cs="Noto Sans Symbols" w:eastAsia="Noto Sans Symbols" w:hAnsi="Noto Sans Symbols"/>
              </w:rPr>
            </w:pPr>
            <w:r w:rsidDel="00000000" w:rsidR="00000000" w:rsidRPr="00000000">
              <w:rPr>
                <w:rFonts w:ascii="Noto Sans Symbols" w:cs="Noto Sans Symbols" w:eastAsia="Noto Sans Symbols" w:hAnsi="Noto Sans Symbols"/>
                <w:rtl w:val="0"/>
              </w:rPr>
              <w:t xml:space="preserve">√</w:t>
            </w:r>
          </w:p>
        </w:tc>
        <w:tc>
          <w:tcPr>
            <w:shd w:fill="ecf593" w:val="clear"/>
            <w:vAlign w:val="center"/>
          </w:tcPr>
          <w:p w:rsidR="00000000" w:rsidDel="00000000" w:rsidP="00000000" w:rsidRDefault="00000000" w:rsidRPr="00000000" w14:paraId="0000006C">
            <w:pPr>
              <w:jc w:val="center"/>
              <w:rPr>
                <w:rFonts w:ascii="Noto Sans Symbols" w:cs="Noto Sans Symbols" w:eastAsia="Noto Sans Symbols" w:hAnsi="Noto Sans Symbols"/>
              </w:rPr>
            </w:pPr>
            <w:r w:rsidDel="00000000" w:rsidR="00000000" w:rsidRPr="00000000">
              <w:rPr>
                <w:rtl w:val="0"/>
              </w:rPr>
            </w:r>
          </w:p>
        </w:tc>
        <w:tc>
          <w:tcPr>
            <w:shd w:fill="e6f272" w:val="clear"/>
            <w:vAlign w:val="center"/>
          </w:tcPr>
          <w:p w:rsidR="00000000" w:rsidDel="00000000" w:rsidP="00000000" w:rsidRDefault="00000000" w:rsidRPr="00000000" w14:paraId="0000006D">
            <w:pPr>
              <w:jc w:val="center"/>
              <w:rPr/>
            </w:pPr>
            <w:r w:rsidDel="00000000" w:rsidR="00000000" w:rsidRPr="00000000">
              <w:rPr>
                <w:rtl w:val="0"/>
              </w:rPr>
            </w:r>
          </w:p>
        </w:tc>
        <w:tc>
          <w:tcPr>
            <w:shd w:fill="dfee4c" w:val="clear"/>
            <w:vAlign w:val="center"/>
          </w:tcPr>
          <w:p w:rsidR="00000000" w:rsidDel="00000000" w:rsidP="00000000" w:rsidRDefault="00000000" w:rsidRPr="00000000" w14:paraId="0000006E">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6F">
            <w:pPr>
              <w:rPr/>
            </w:pPr>
            <w:r w:rsidDel="00000000" w:rsidR="00000000" w:rsidRPr="00000000">
              <w:rPr>
                <w:rtl w:val="0"/>
              </w:rPr>
              <w:t xml:space="preserve">Complying with the </w:t>
            </w:r>
            <w:r w:rsidDel="00000000" w:rsidR="00000000" w:rsidRPr="00000000">
              <w:rPr>
                <w:rFonts w:ascii="TheSansB W6 SemiBold" w:cs="TheSansB W6 SemiBold" w:eastAsia="TheSansB W6 SemiBold" w:hAnsi="TheSansB W6 SemiBold"/>
                <w:i w:val="1"/>
                <w:color w:val="693a77"/>
                <w:sz w:val="20"/>
                <w:szCs w:val="20"/>
                <w:rtl w:val="0"/>
              </w:rPr>
              <w:t xml:space="preserve">Inclusion and Equity Policy</w:t>
            </w:r>
            <w:r w:rsidDel="00000000" w:rsidR="00000000" w:rsidRPr="00000000">
              <w:rPr>
                <w:rtl w:val="0"/>
              </w:rPr>
            </w:r>
          </w:p>
        </w:tc>
        <w:tc>
          <w:tcPr>
            <w:shd w:fill="fbfde9" w:val="clear"/>
            <w:vAlign w:val="center"/>
          </w:tcPr>
          <w:p w:rsidR="00000000" w:rsidDel="00000000" w:rsidP="00000000" w:rsidRDefault="00000000" w:rsidRPr="00000000" w14:paraId="00000070">
            <w:pPr>
              <w:jc w:val="center"/>
              <w:rPr>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f3f9bf" w:val="clear"/>
            <w:vAlign w:val="center"/>
          </w:tcPr>
          <w:p w:rsidR="00000000" w:rsidDel="00000000" w:rsidP="00000000" w:rsidRDefault="00000000" w:rsidRPr="00000000" w14:paraId="00000071">
            <w:pPr>
              <w:jc w:val="center"/>
              <w:rPr>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ecf593" w:val="clear"/>
            <w:vAlign w:val="center"/>
          </w:tcPr>
          <w:p w:rsidR="00000000" w:rsidDel="00000000" w:rsidP="00000000" w:rsidRDefault="00000000" w:rsidRPr="00000000" w14:paraId="00000072">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6f272" w:val="clear"/>
            <w:vAlign w:val="center"/>
          </w:tcPr>
          <w:p w:rsidR="00000000" w:rsidDel="00000000" w:rsidP="00000000" w:rsidRDefault="00000000" w:rsidRPr="00000000" w14:paraId="00000073">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dfee4c" w:val="clear"/>
            <w:vAlign w:val="center"/>
          </w:tcPr>
          <w:p w:rsidR="00000000" w:rsidDel="00000000" w:rsidP="00000000" w:rsidRDefault="00000000" w:rsidRPr="00000000" w14:paraId="00000074">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75">
            <w:pPr>
              <w:rPr/>
            </w:pPr>
            <w:r w:rsidDel="00000000" w:rsidR="00000000" w:rsidRPr="00000000">
              <w:rPr>
                <w:rtl w:val="0"/>
              </w:rPr>
              <w:t xml:space="preserve">Ensuring the collection of accurate, consistent and timely kindergarten data, to monitor and proactively manage capacity, utilisation of services and to meet School Readiness Funding requirements  </w:t>
            </w:r>
          </w:p>
        </w:tc>
        <w:tc>
          <w:tcPr>
            <w:shd w:fill="fbfde9" w:val="clear"/>
            <w:vAlign w:val="center"/>
          </w:tcPr>
          <w:p w:rsidR="00000000" w:rsidDel="00000000" w:rsidP="00000000" w:rsidRDefault="00000000" w:rsidRPr="00000000" w14:paraId="00000076">
            <w:pPr>
              <w:jc w:val="center"/>
              <w:rPr>
                <w:rFonts w:ascii="Noto Sans Symbols" w:cs="Noto Sans Symbols" w:eastAsia="Noto Sans Symbols" w:hAnsi="Noto Sans Symbols"/>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f3f9bf" w:val="clear"/>
            <w:vAlign w:val="center"/>
          </w:tcPr>
          <w:p w:rsidR="00000000" w:rsidDel="00000000" w:rsidP="00000000" w:rsidRDefault="00000000" w:rsidRPr="00000000" w14:paraId="00000077">
            <w:pPr>
              <w:jc w:val="center"/>
              <w:rPr>
                <w:rFonts w:ascii="Noto Sans Symbols" w:cs="Noto Sans Symbols" w:eastAsia="Noto Sans Symbols" w:hAnsi="Noto Sans Symbols"/>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ecf593" w:val="clear"/>
            <w:vAlign w:val="center"/>
          </w:tcPr>
          <w:p w:rsidR="00000000" w:rsidDel="00000000" w:rsidP="00000000" w:rsidRDefault="00000000" w:rsidRPr="00000000" w14:paraId="00000078">
            <w:pPr>
              <w:jc w:val="center"/>
              <w:rPr>
                <w:rFonts w:ascii="Noto Sans Symbols" w:cs="Noto Sans Symbols" w:eastAsia="Noto Sans Symbols" w:hAnsi="Noto Sans Symbols"/>
              </w:rPr>
            </w:pPr>
            <w:r w:rsidDel="00000000" w:rsidR="00000000" w:rsidRPr="00000000">
              <w:rPr>
                <w:rtl w:val="0"/>
              </w:rPr>
            </w:r>
          </w:p>
        </w:tc>
        <w:tc>
          <w:tcPr>
            <w:shd w:fill="e6f272" w:val="clear"/>
            <w:vAlign w:val="center"/>
          </w:tcPr>
          <w:p w:rsidR="00000000" w:rsidDel="00000000" w:rsidP="00000000" w:rsidRDefault="00000000" w:rsidRPr="00000000" w14:paraId="00000079">
            <w:pPr>
              <w:jc w:val="center"/>
              <w:rPr>
                <w:rFonts w:ascii="Noto Sans Symbols" w:cs="Noto Sans Symbols" w:eastAsia="Noto Sans Symbols" w:hAnsi="Noto Sans Symbols"/>
              </w:rPr>
            </w:pPr>
            <w:r w:rsidDel="00000000" w:rsidR="00000000" w:rsidRPr="00000000">
              <w:rPr>
                <w:rtl w:val="0"/>
              </w:rPr>
            </w:r>
          </w:p>
        </w:tc>
        <w:tc>
          <w:tcPr>
            <w:shd w:fill="dfee4c" w:val="clear"/>
            <w:vAlign w:val="center"/>
          </w:tcPr>
          <w:p w:rsidR="00000000" w:rsidDel="00000000" w:rsidP="00000000" w:rsidRDefault="00000000" w:rsidRPr="00000000" w14:paraId="0000007A">
            <w:pPr>
              <w:jc w:val="center"/>
              <w:rPr>
                <w:rFonts w:ascii="Noto Sans Symbols" w:cs="Noto Sans Symbols" w:eastAsia="Noto Sans Symbols" w:hAnsi="Noto Sans Symbols"/>
              </w:rPr>
            </w:pPr>
            <w:r w:rsidDel="00000000" w:rsidR="00000000" w:rsidRPr="00000000">
              <w:rPr>
                <w:rtl w:val="0"/>
              </w:rPr>
            </w:r>
          </w:p>
        </w:tc>
      </w:tr>
      <w:tr>
        <w:trPr>
          <w:cantSplit w:val="0"/>
          <w:tblHeader w:val="0"/>
        </w:trPr>
        <w:tc>
          <w:tcPr/>
          <w:p w:rsidR="00000000" w:rsidDel="00000000" w:rsidP="00000000" w:rsidRDefault="00000000" w:rsidRPr="00000000" w14:paraId="0000007B">
            <w:pPr>
              <w:rPr/>
            </w:pPr>
            <w:r w:rsidDel="00000000" w:rsidR="00000000" w:rsidRPr="00000000">
              <w:rPr>
                <w:rtl w:val="0"/>
              </w:rPr>
              <w:t xml:space="preserve">Ensuring families have access to:</w:t>
            </w:r>
          </w:p>
          <w:p w:rsidR="00000000" w:rsidDel="00000000" w:rsidP="00000000" w:rsidRDefault="00000000" w:rsidRPr="00000000" w14:paraId="000000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6 SemiBold" w:cs="TheSansB W6 SemiBold" w:eastAsia="TheSansB W6 SemiBold" w:hAnsi="TheSansB W6 SemiBold"/>
                <w:b w:val="0"/>
                <w:i w:val="1"/>
                <w:smallCaps w:val="0"/>
                <w:strike w:val="0"/>
                <w:color w:val="693a77"/>
                <w:sz w:val="20"/>
                <w:szCs w:val="20"/>
                <w:u w:val="none"/>
                <w:shd w:fill="auto" w:val="clear"/>
                <w:vertAlign w:val="baseline"/>
                <w:rtl w:val="0"/>
              </w:rPr>
              <w:t xml:space="preserve">Parent information handbook</w:t>
            </w:r>
          </w:p>
          <w:p w:rsidR="00000000" w:rsidDel="00000000" w:rsidP="00000000" w:rsidRDefault="00000000" w:rsidRPr="00000000" w14:paraId="000000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6 SemiBold" w:cs="TheSansB W6 SemiBold" w:eastAsia="TheSansB W6 SemiBold" w:hAnsi="TheSansB W6 SemiBold"/>
                <w:b w:val="0"/>
                <w:i w:val="1"/>
                <w:smallCaps w:val="0"/>
                <w:strike w:val="0"/>
                <w:color w:val="693a77"/>
                <w:sz w:val="20"/>
                <w:szCs w:val="20"/>
                <w:u w:val="none"/>
                <w:shd w:fill="auto" w:val="clear"/>
                <w:vertAlign w:val="baseline"/>
                <w:rtl w:val="0"/>
              </w:rPr>
              <w:t xml:space="preserve">Child Safe Environment and Wellbeing Policy and/or Statement of Commitment to Child Safety</w:t>
            </w:r>
          </w:p>
          <w:p w:rsidR="00000000" w:rsidDel="00000000" w:rsidP="00000000" w:rsidRDefault="00000000" w:rsidRPr="00000000" w14:paraId="000000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6 SemiBold" w:cs="TheSansB W6 SemiBold" w:eastAsia="TheSansB W6 SemiBold" w:hAnsi="TheSansB W6 SemiBold"/>
                <w:b w:val="0"/>
                <w:i w:val="1"/>
                <w:smallCaps w:val="0"/>
                <w:strike w:val="0"/>
                <w:color w:val="693a77"/>
                <w:sz w:val="20"/>
                <w:szCs w:val="20"/>
                <w:u w:val="none"/>
                <w:shd w:fill="auto" w:val="clear"/>
                <w:vertAlign w:val="baseline"/>
                <w:rtl w:val="0"/>
              </w:rPr>
              <w:t xml:space="preserve">Fees Policy</w:t>
            </w:r>
          </w:p>
          <w:p w:rsidR="00000000" w:rsidDel="00000000" w:rsidP="00000000" w:rsidRDefault="00000000" w:rsidRPr="00000000" w14:paraId="000000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6 SemiBold" w:cs="TheSansB W6 SemiBold" w:eastAsia="TheSansB W6 SemiBold" w:hAnsi="TheSansB W6 SemiBold"/>
                <w:b w:val="0"/>
                <w:i w:val="1"/>
                <w:smallCaps w:val="0"/>
                <w:strike w:val="0"/>
                <w:color w:val="693a77"/>
                <w:sz w:val="20"/>
                <w:szCs w:val="20"/>
                <w:u w:val="none"/>
                <w:shd w:fill="auto" w:val="clear"/>
                <w:vertAlign w:val="baseline"/>
                <w:rtl w:val="0"/>
              </w:rPr>
              <w:t xml:space="preserve">Privacy Statement </w:t>
            </w:r>
          </w:p>
          <w:p w:rsidR="00000000" w:rsidDel="00000000" w:rsidP="00000000" w:rsidRDefault="00000000" w:rsidRPr="00000000" w14:paraId="000000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6 SemiBold" w:cs="TheSansB W6 SemiBold" w:eastAsia="TheSansB W6 SemiBold" w:hAnsi="TheSansB W6 SemiBold"/>
                <w:b w:val="0"/>
                <w:i w:val="1"/>
                <w:smallCaps w:val="0"/>
                <w:strike w:val="0"/>
                <w:color w:val="693a77"/>
                <w:sz w:val="20"/>
                <w:szCs w:val="20"/>
                <w:u w:val="none"/>
                <w:shd w:fill="auto" w:val="clear"/>
                <w:vertAlign w:val="baseline"/>
                <w:rtl w:val="0"/>
              </w:rPr>
              <w:t xml:space="preserve">Code of Conduct Policy </w:t>
            </w:r>
          </w:p>
          <w:p w:rsidR="00000000" w:rsidDel="00000000" w:rsidP="00000000" w:rsidRDefault="00000000" w:rsidRPr="00000000" w14:paraId="000000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6 SemiBold" w:cs="TheSansB W6 SemiBold" w:eastAsia="TheSansB W6 SemiBold" w:hAnsi="TheSansB W6 SemiBold"/>
                <w:b w:val="0"/>
                <w:i w:val="1"/>
                <w:smallCaps w:val="0"/>
                <w:strike w:val="0"/>
                <w:color w:val="693a77"/>
                <w:sz w:val="20"/>
                <w:szCs w:val="20"/>
                <w:u w:val="none"/>
                <w:shd w:fill="auto" w:val="clear"/>
                <w:vertAlign w:val="baseline"/>
                <w:rtl w:val="0"/>
              </w:rPr>
              <w:t xml:space="preserve">Acceptance and Refusal of Authorisations</w:t>
            </w:r>
          </w:p>
          <w:p w:rsidR="00000000" w:rsidDel="00000000" w:rsidP="00000000" w:rsidRDefault="00000000" w:rsidRPr="00000000" w14:paraId="000000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6 SemiBold" w:cs="TheSansB W6 SemiBold" w:eastAsia="TheSansB W6 SemiBold" w:hAnsi="TheSansB W6 SemiBold"/>
                <w:b w:val="0"/>
                <w:i w:val="1"/>
                <w:smallCaps w:val="0"/>
                <w:strike w:val="0"/>
                <w:color w:val="693a77"/>
                <w:sz w:val="20"/>
                <w:szCs w:val="20"/>
                <w:u w:val="none"/>
                <w:shd w:fill="auto" w:val="clear"/>
                <w:vertAlign w:val="baseline"/>
                <w:rtl w:val="0"/>
              </w:rPr>
              <w:t xml:space="preserve">Dealing With Medical Conditions</w:t>
            </w:r>
          </w:p>
          <w:p w:rsidR="00000000" w:rsidDel="00000000" w:rsidP="00000000" w:rsidRDefault="00000000" w:rsidRPr="00000000" w14:paraId="000000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6 SemiBold" w:cs="TheSansB W6 SemiBold" w:eastAsia="TheSansB W6 SemiBold" w:hAnsi="TheSansB W6 SemiBold"/>
                <w:b w:val="0"/>
                <w:i w:val="1"/>
                <w:smallCaps w:val="0"/>
                <w:strike w:val="0"/>
                <w:color w:val="693a77"/>
                <w:sz w:val="20"/>
                <w:szCs w:val="20"/>
                <w:u w:val="none"/>
                <w:shd w:fill="auto" w:val="clear"/>
                <w:vertAlign w:val="baseline"/>
                <w:rtl w:val="0"/>
              </w:rPr>
              <w:t xml:space="preserve">Incident, Injury, Trauma and Illness</w:t>
            </w:r>
          </w:p>
        </w:tc>
        <w:tc>
          <w:tcPr>
            <w:shd w:fill="fbfde9" w:val="clear"/>
            <w:vAlign w:val="center"/>
          </w:tcPr>
          <w:p w:rsidR="00000000" w:rsidDel="00000000" w:rsidP="00000000" w:rsidRDefault="00000000" w:rsidRPr="00000000" w14:paraId="00000084">
            <w:pPr>
              <w:jc w:val="center"/>
              <w:rPr>
                <w:rFonts w:ascii="Noto Sans Symbols" w:cs="Noto Sans Symbols" w:eastAsia="Noto Sans Symbols" w:hAnsi="Noto Sans Symbols"/>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f3f9bf" w:val="clear"/>
            <w:vAlign w:val="center"/>
          </w:tcPr>
          <w:p w:rsidR="00000000" w:rsidDel="00000000" w:rsidP="00000000" w:rsidRDefault="00000000" w:rsidRPr="00000000" w14:paraId="00000085">
            <w:pPr>
              <w:jc w:val="center"/>
              <w:rPr>
                <w:rFonts w:ascii="Noto Sans Symbols" w:cs="Noto Sans Symbols" w:eastAsia="Noto Sans Symbols" w:hAnsi="Noto Sans Symbols"/>
              </w:rPr>
            </w:pPr>
            <w:r w:rsidDel="00000000" w:rsidR="00000000" w:rsidRPr="00000000">
              <w:rPr>
                <w:rFonts w:ascii="Noto Sans Symbols" w:cs="Noto Sans Symbols" w:eastAsia="Noto Sans Symbols" w:hAnsi="Noto Sans Symbols"/>
                <w:rtl w:val="0"/>
              </w:rPr>
              <w:t xml:space="preserve">√</w:t>
            </w:r>
          </w:p>
        </w:tc>
        <w:tc>
          <w:tcPr>
            <w:shd w:fill="ecf593" w:val="clear"/>
            <w:vAlign w:val="center"/>
          </w:tcPr>
          <w:p w:rsidR="00000000" w:rsidDel="00000000" w:rsidP="00000000" w:rsidRDefault="00000000" w:rsidRPr="00000000" w14:paraId="00000086">
            <w:pPr>
              <w:jc w:val="center"/>
              <w:rPr>
                <w:rFonts w:ascii="Noto Sans Symbols" w:cs="Noto Sans Symbols" w:eastAsia="Noto Sans Symbols" w:hAnsi="Noto Sans Symbols"/>
              </w:rPr>
            </w:pPr>
            <w:r w:rsidDel="00000000" w:rsidR="00000000" w:rsidRPr="00000000">
              <w:rPr>
                <w:rFonts w:ascii="Noto Sans Symbols" w:cs="Noto Sans Symbols" w:eastAsia="Noto Sans Symbols" w:hAnsi="Noto Sans Symbols"/>
                <w:rtl w:val="0"/>
              </w:rPr>
              <w:t xml:space="preserve">√</w:t>
            </w:r>
          </w:p>
        </w:tc>
        <w:tc>
          <w:tcPr>
            <w:shd w:fill="e6f272" w:val="clear"/>
            <w:vAlign w:val="center"/>
          </w:tcPr>
          <w:p w:rsidR="00000000" w:rsidDel="00000000" w:rsidP="00000000" w:rsidRDefault="00000000" w:rsidRPr="00000000" w14:paraId="00000087">
            <w:pPr>
              <w:jc w:val="center"/>
              <w:rPr>
                <w:rFonts w:ascii="Noto Sans Symbols" w:cs="Noto Sans Symbols" w:eastAsia="Noto Sans Symbols" w:hAnsi="Noto Sans Symbols"/>
              </w:rPr>
            </w:pPr>
            <w:r w:rsidDel="00000000" w:rsidR="00000000" w:rsidRPr="00000000">
              <w:rPr>
                <w:rtl w:val="0"/>
              </w:rPr>
            </w:r>
          </w:p>
        </w:tc>
        <w:tc>
          <w:tcPr>
            <w:shd w:fill="dfee4c" w:val="clear"/>
            <w:vAlign w:val="center"/>
          </w:tcPr>
          <w:p w:rsidR="00000000" w:rsidDel="00000000" w:rsidP="00000000" w:rsidRDefault="00000000" w:rsidRPr="00000000" w14:paraId="00000088">
            <w:pPr>
              <w:jc w:val="center"/>
              <w:rPr>
                <w:rFonts w:ascii="Noto Sans Symbols" w:cs="Noto Sans Symbols" w:eastAsia="Noto Sans Symbols" w:hAnsi="Noto Sans Symbols"/>
              </w:rPr>
            </w:pPr>
            <w:r w:rsidDel="00000000" w:rsidR="00000000" w:rsidRPr="00000000">
              <w:rPr>
                <w:rtl w:val="0"/>
              </w:rPr>
            </w:r>
          </w:p>
        </w:tc>
      </w:tr>
      <w:tr>
        <w:trPr>
          <w:cantSplit w:val="0"/>
          <w:tblHeader w:val="0"/>
        </w:trPr>
        <w:tc>
          <w:tcPr/>
          <w:p w:rsidR="00000000" w:rsidDel="00000000" w:rsidP="00000000" w:rsidRDefault="00000000" w:rsidRPr="00000000" w14:paraId="00000089">
            <w:pPr>
              <w:rPr/>
            </w:pPr>
            <w:r w:rsidDel="00000000" w:rsidR="00000000" w:rsidRPr="00000000">
              <w:rPr>
                <w:rtl w:val="0"/>
              </w:rPr>
              <w:t xml:space="preserve">Appointing a person to be responsible for the enrolment process and the day-to-day implementation of this policy </w:t>
            </w:r>
            <w:r w:rsidDel="00000000" w:rsidR="00000000" w:rsidRPr="00000000">
              <w:rPr>
                <w:rFonts w:ascii="TheSansB W6 SemiBold" w:cs="TheSansB W6 SemiBold" w:eastAsia="TheSansB W6 SemiBold" w:hAnsi="TheSansB W6 SemiBold"/>
                <w:i w:val="1"/>
                <w:color w:val="ee4158"/>
                <w:sz w:val="20"/>
                <w:szCs w:val="20"/>
                <w:rtl w:val="0"/>
              </w:rPr>
              <w:t xml:space="preserve">(refer to Attachment 2 and 3)</w:t>
            </w:r>
            <w:r w:rsidDel="00000000" w:rsidR="00000000" w:rsidRPr="00000000">
              <w:rPr>
                <w:rtl w:val="0"/>
              </w:rPr>
            </w:r>
          </w:p>
        </w:tc>
        <w:tc>
          <w:tcPr>
            <w:shd w:fill="fbfde9" w:val="clear"/>
            <w:vAlign w:val="center"/>
          </w:tcPr>
          <w:p w:rsidR="00000000" w:rsidDel="00000000" w:rsidP="00000000" w:rsidRDefault="00000000" w:rsidRPr="00000000" w14:paraId="0000008A">
            <w:pPr>
              <w:jc w:val="center"/>
              <w:rPr>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f3f9bf" w:val="clear"/>
            <w:vAlign w:val="center"/>
          </w:tcPr>
          <w:p w:rsidR="00000000" w:rsidDel="00000000" w:rsidP="00000000" w:rsidRDefault="00000000" w:rsidRPr="00000000" w14:paraId="0000008B">
            <w:pPr>
              <w:jc w:val="center"/>
              <w:rPr/>
            </w:pPr>
            <w:r w:rsidDel="00000000" w:rsidR="00000000" w:rsidRPr="00000000">
              <w:rPr>
                <w:rtl w:val="0"/>
              </w:rPr>
            </w:r>
          </w:p>
        </w:tc>
        <w:tc>
          <w:tcPr>
            <w:shd w:fill="ecf593" w:val="clear"/>
            <w:vAlign w:val="center"/>
          </w:tcPr>
          <w:p w:rsidR="00000000" w:rsidDel="00000000" w:rsidP="00000000" w:rsidRDefault="00000000" w:rsidRPr="00000000" w14:paraId="0000008C">
            <w:pPr>
              <w:jc w:val="center"/>
              <w:rPr/>
            </w:pPr>
            <w:r w:rsidDel="00000000" w:rsidR="00000000" w:rsidRPr="00000000">
              <w:rPr>
                <w:rtl w:val="0"/>
              </w:rPr>
            </w:r>
          </w:p>
        </w:tc>
        <w:tc>
          <w:tcPr>
            <w:shd w:fill="e6f272" w:val="clear"/>
            <w:vAlign w:val="center"/>
          </w:tcPr>
          <w:p w:rsidR="00000000" w:rsidDel="00000000" w:rsidP="00000000" w:rsidRDefault="00000000" w:rsidRPr="00000000" w14:paraId="0000008D">
            <w:pPr>
              <w:jc w:val="center"/>
              <w:rPr/>
            </w:pPr>
            <w:r w:rsidDel="00000000" w:rsidR="00000000" w:rsidRPr="00000000">
              <w:rPr>
                <w:rtl w:val="0"/>
              </w:rPr>
            </w:r>
          </w:p>
        </w:tc>
        <w:tc>
          <w:tcPr>
            <w:shd w:fill="dfee4c" w:val="clear"/>
            <w:vAlign w:val="center"/>
          </w:tcPr>
          <w:p w:rsidR="00000000" w:rsidDel="00000000" w:rsidP="00000000" w:rsidRDefault="00000000" w:rsidRPr="00000000" w14:paraId="0000008E">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8F">
            <w:pPr>
              <w:rPr/>
            </w:pPr>
            <w:r w:rsidDel="00000000" w:rsidR="00000000" w:rsidRPr="00000000">
              <w:rPr>
                <w:rtl w:val="0"/>
              </w:rPr>
              <w:t xml:space="preserve">Responding to enrolment enquiries on a day-to-day basis and referring people to the person responsible for the enrolment process as required</w:t>
            </w:r>
          </w:p>
        </w:tc>
        <w:tc>
          <w:tcPr>
            <w:shd w:fill="fbfde9" w:val="clear"/>
            <w:vAlign w:val="center"/>
          </w:tcPr>
          <w:p w:rsidR="00000000" w:rsidDel="00000000" w:rsidP="00000000" w:rsidRDefault="00000000" w:rsidRPr="00000000" w14:paraId="00000090">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f3f9bf" w:val="clear"/>
            <w:vAlign w:val="center"/>
          </w:tcPr>
          <w:p w:rsidR="00000000" w:rsidDel="00000000" w:rsidP="00000000" w:rsidRDefault="00000000" w:rsidRPr="00000000" w14:paraId="00000091">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cf593" w:val="clear"/>
            <w:vAlign w:val="center"/>
          </w:tcPr>
          <w:p w:rsidR="00000000" w:rsidDel="00000000" w:rsidP="00000000" w:rsidRDefault="00000000" w:rsidRPr="00000000" w14:paraId="00000092">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6f272" w:val="clear"/>
            <w:vAlign w:val="center"/>
          </w:tcPr>
          <w:p w:rsidR="00000000" w:rsidDel="00000000" w:rsidP="00000000" w:rsidRDefault="00000000" w:rsidRPr="00000000" w14:paraId="00000093">
            <w:pPr>
              <w:jc w:val="center"/>
              <w:rPr/>
            </w:pPr>
            <w:r w:rsidDel="00000000" w:rsidR="00000000" w:rsidRPr="00000000">
              <w:rPr>
                <w:rtl w:val="0"/>
              </w:rPr>
            </w:r>
          </w:p>
        </w:tc>
        <w:tc>
          <w:tcPr>
            <w:shd w:fill="dfee4c" w:val="clear"/>
            <w:vAlign w:val="center"/>
          </w:tcPr>
          <w:p w:rsidR="00000000" w:rsidDel="00000000" w:rsidP="00000000" w:rsidRDefault="00000000" w:rsidRPr="00000000" w14:paraId="00000094">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95">
            <w:pPr>
              <w:rPr/>
            </w:pPr>
            <w:r w:rsidDel="00000000" w:rsidR="00000000" w:rsidRPr="00000000">
              <w:rPr>
                <w:rtl w:val="0"/>
              </w:rPr>
              <w:t xml:space="preserve">Where applicable; considering access and inclusion for children experiencing vulnerability/disadvantage in the allocation of places at the service </w:t>
            </w:r>
            <w:r w:rsidDel="00000000" w:rsidR="00000000" w:rsidRPr="00000000">
              <w:rPr>
                <w:rFonts w:ascii="TheSansB W6 SemiBold" w:cs="TheSansB W6 SemiBold" w:eastAsia="TheSansB W6 SemiBold" w:hAnsi="TheSansB W6 SemiBold"/>
                <w:i w:val="1"/>
                <w:color w:val="ee4158"/>
                <w:sz w:val="20"/>
                <w:szCs w:val="20"/>
                <w:rtl w:val="0"/>
              </w:rPr>
              <w:t xml:space="preserve">(refer to Attachment 1 and 2)</w:t>
            </w:r>
            <w:r w:rsidDel="00000000" w:rsidR="00000000" w:rsidRPr="00000000">
              <w:rPr>
                <w:rtl w:val="0"/>
              </w:rPr>
            </w:r>
          </w:p>
        </w:tc>
        <w:tc>
          <w:tcPr>
            <w:shd w:fill="fbfde9" w:val="clear"/>
            <w:vAlign w:val="center"/>
          </w:tcPr>
          <w:p w:rsidR="00000000" w:rsidDel="00000000" w:rsidP="00000000" w:rsidRDefault="00000000" w:rsidRPr="00000000" w14:paraId="00000096">
            <w:pPr>
              <w:jc w:val="center"/>
              <w:rPr>
                <w:rFonts w:ascii="Noto Sans Symbols" w:cs="Noto Sans Symbols" w:eastAsia="Noto Sans Symbols" w:hAnsi="Noto Sans Symbols"/>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f3f9bf" w:val="clear"/>
            <w:vAlign w:val="center"/>
          </w:tcPr>
          <w:p w:rsidR="00000000" w:rsidDel="00000000" w:rsidP="00000000" w:rsidRDefault="00000000" w:rsidRPr="00000000" w14:paraId="00000097">
            <w:pPr>
              <w:jc w:val="center"/>
              <w:rPr>
                <w:rFonts w:ascii="Noto Sans Symbols" w:cs="Noto Sans Symbols" w:eastAsia="Noto Sans Symbols" w:hAnsi="Noto Sans Symbols"/>
              </w:rPr>
            </w:pPr>
            <w:r w:rsidDel="00000000" w:rsidR="00000000" w:rsidRPr="00000000">
              <w:rPr>
                <w:rFonts w:ascii="Noto Sans Symbols" w:cs="Noto Sans Symbols" w:eastAsia="Noto Sans Symbols" w:hAnsi="Noto Sans Symbols"/>
                <w:rtl w:val="0"/>
              </w:rPr>
              <w:t xml:space="preserve">√</w:t>
            </w:r>
          </w:p>
        </w:tc>
        <w:tc>
          <w:tcPr>
            <w:shd w:fill="ecf593" w:val="clear"/>
            <w:vAlign w:val="center"/>
          </w:tcPr>
          <w:p w:rsidR="00000000" w:rsidDel="00000000" w:rsidP="00000000" w:rsidRDefault="00000000" w:rsidRPr="00000000" w14:paraId="00000098">
            <w:pPr>
              <w:jc w:val="center"/>
              <w:rPr>
                <w:rFonts w:ascii="Noto Sans Symbols" w:cs="Noto Sans Symbols" w:eastAsia="Noto Sans Symbols" w:hAnsi="Noto Sans Symbols"/>
              </w:rPr>
            </w:pPr>
            <w:r w:rsidDel="00000000" w:rsidR="00000000" w:rsidRPr="00000000">
              <w:rPr>
                <w:rtl w:val="0"/>
              </w:rPr>
            </w:r>
          </w:p>
        </w:tc>
        <w:tc>
          <w:tcPr>
            <w:shd w:fill="e6f272" w:val="clear"/>
            <w:vAlign w:val="center"/>
          </w:tcPr>
          <w:p w:rsidR="00000000" w:rsidDel="00000000" w:rsidP="00000000" w:rsidRDefault="00000000" w:rsidRPr="00000000" w14:paraId="00000099">
            <w:pPr>
              <w:jc w:val="center"/>
              <w:rPr/>
            </w:pPr>
            <w:r w:rsidDel="00000000" w:rsidR="00000000" w:rsidRPr="00000000">
              <w:rPr>
                <w:rtl w:val="0"/>
              </w:rPr>
            </w:r>
          </w:p>
        </w:tc>
        <w:tc>
          <w:tcPr>
            <w:shd w:fill="dfee4c" w:val="clear"/>
            <w:vAlign w:val="center"/>
          </w:tcPr>
          <w:p w:rsidR="00000000" w:rsidDel="00000000" w:rsidP="00000000" w:rsidRDefault="00000000" w:rsidRPr="00000000" w14:paraId="0000009A">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9B">
            <w:pPr>
              <w:rPr/>
            </w:pPr>
            <w:r w:rsidDel="00000000" w:rsidR="00000000" w:rsidRPr="00000000">
              <w:rPr>
                <w:rtl w:val="0"/>
              </w:rPr>
              <w:t xml:space="preserve">Where applicable, providing families with consistent and transparent communication on waitlist management processes </w:t>
            </w:r>
            <w:r w:rsidDel="00000000" w:rsidR="00000000" w:rsidRPr="00000000">
              <w:rPr>
                <w:rFonts w:ascii="TheSansB W6 SemiBold" w:cs="TheSansB W6 SemiBold" w:eastAsia="TheSansB W6 SemiBold" w:hAnsi="TheSansB W6 SemiBold"/>
                <w:i w:val="1"/>
                <w:color w:val="ee4158"/>
                <w:sz w:val="20"/>
                <w:szCs w:val="20"/>
                <w:rtl w:val="0"/>
              </w:rPr>
              <w:t xml:space="preserve">(refer to Attachment 2)</w:t>
            </w:r>
            <w:r w:rsidDel="00000000" w:rsidR="00000000" w:rsidRPr="00000000">
              <w:rPr>
                <w:rtl w:val="0"/>
              </w:rPr>
            </w:r>
          </w:p>
        </w:tc>
        <w:tc>
          <w:tcPr>
            <w:shd w:fill="fbfde9" w:val="clear"/>
            <w:vAlign w:val="center"/>
          </w:tcPr>
          <w:p w:rsidR="00000000" w:rsidDel="00000000" w:rsidP="00000000" w:rsidRDefault="00000000" w:rsidRPr="00000000" w14:paraId="0000009C">
            <w:pPr>
              <w:jc w:val="center"/>
              <w:rPr>
                <w:rFonts w:ascii="Noto Sans Symbols" w:cs="Noto Sans Symbols" w:eastAsia="Noto Sans Symbols" w:hAnsi="Noto Sans Symbols"/>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f3f9bf" w:val="clear"/>
            <w:vAlign w:val="center"/>
          </w:tcPr>
          <w:p w:rsidR="00000000" w:rsidDel="00000000" w:rsidP="00000000" w:rsidRDefault="00000000" w:rsidRPr="00000000" w14:paraId="0000009D">
            <w:pPr>
              <w:jc w:val="center"/>
              <w:rPr>
                <w:rFonts w:ascii="Noto Sans Symbols" w:cs="Noto Sans Symbols" w:eastAsia="Noto Sans Symbols" w:hAnsi="Noto Sans Symbols"/>
              </w:rPr>
            </w:pPr>
            <w:r w:rsidDel="00000000" w:rsidR="00000000" w:rsidRPr="00000000">
              <w:rPr>
                <w:rFonts w:ascii="Noto Sans Symbols" w:cs="Noto Sans Symbols" w:eastAsia="Noto Sans Symbols" w:hAnsi="Noto Sans Symbols"/>
                <w:rtl w:val="0"/>
              </w:rPr>
              <w:t xml:space="preserve">√</w:t>
            </w:r>
          </w:p>
        </w:tc>
        <w:tc>
          <w:tcPr>
            <w:shd w:fill="ecf593" w:val="clear"/>
            <w:vAlign w:val="center"/>
          </w:tcPr>
          <w:p w:rsidR="00000000" w:rsidDel="00000000" w:rsidP="00000000" w:rsidRDefault="00000000" w:rsidRPr="00000000" w14:paraId="0000009E">
            <w:pPr>
              <w:jc w:val="center"/>
              <w:rPr>
                <w:rFonts w:ascii="Noto Sans Symbols" w:cs="Noto Sans Symbols" w:eastAsia="Noto Sans Symbols" w:hAnsi="Noto Sans Symbols"/>
              </w:rPr>
            </w:pPr>
            <w:r w:rsidDel="00000000" w:rsidR="00000000" w:rsidRPr="00000000">
              <w:rPr>
                <w:rtl w:val="0"/>
              </w:rPr>
            </w:r>
          </w:p>
        </w:tc>
        <w:tc>
          <w:tcPr>
            <w:shd w:fill="e6f272" w:val="clear"/>
            <w:vAlign w:val="center"/>
          </w:tcPr>
          <w:p w:rsidR="00000000" w:rsidDel="00000000" w:rsidP="00000000" w:rsidRDefault="00000000" w:rsidRPr="00000000" w14:paraId="0000009F">
            <w:pPr>
              <w:jc w:val="center"/>
              <w:rPr/>
            </w:pPr>
            <w:r w:rsidDel="00000000" w:rsidR="00000000" w:rsidRPr="00000000">
              <w:rPr>
                <w:rtl w:val="0"/>
              </w:rPr>
            </w:r>
          </w:p>
        </w:tc>
        <w:tc>
          <w:tcPr>
            <w:shd w:fill="dfee4c" w:val="clear"/>
            <w:vAlign w:val="center"/>
          </w:tcPr>
          <w:p w:rsidR="00000000" w:rsidDel="00000000" w:rsidP="00000000" w:rsidRDefault="00000000" w:rsidRPr="00000000" w14:paraId="000000A0">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A1">
            <w:pPr>
              <w:rPr/>
            </w:pPr>
            <w:r w:rsidDel="00000000" w:rsidR="00000000" w:rsidRPr="00000000">
              <w:rPr>
                <w:rtl w:val="0"/>
              </w:rPr>
              <w:t xml:space="preserve">Complying with the service’s </w:t>
            </w:r>
            <w:r w:rsidDel="00000000" w:rsidR="00000000" w:rsidRPr="00000000">
              <w:rPr>
                <w:rFonts w:ascii="TheSansB W6 SemiBold" w:cs="TheSansB W6 SemiBold" w:eastAsia="TheSansB W6 SemiBold" w:hAnsi="TheSansB W6 SemiBold"/>
                <w:i w:val="1"/>
                <w:color w:val="693a77"/>
                <w:sz w:val="20"/>
                <w:szCs w:val="20"/>
                <w:rtl w:val="0"/>
              </w:rPr>
              <w:t xml:space="preserve">Privacy and Confidentiality Policy</w:t>
            </w:r>
            <w:r w:rsidDel="00000000" w:rsidR="00000000" w:rsidRPr="00000000">
              <w:rPr>
                <w:rtl w:val="0"/>
              </w:rPr>
              <w:t xml:space="preserve"> in relation to the collection and management of a child’s enrolment information</w:t>
            </w:r>
          </w:p>
        </w:tc>
        <w:tc>
          <w:tcPr>
            <w:shd w:fill="fbfde9" w:val="clear"/>
            <w:vAlign w:val="center"/>
          </w:tcPr>
          <w:p w:rsidR="00000000" w:rsidDel="00000000" w:rsidP="00000000" w:rsidRDefault="00000000" w:rsidRPr="00000000" w14:paraId="000000A2">
            <w:pPr>
              <w:jc w:val="center"/>
              <w:rPr>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f3f9bf" w:val="clear"/>
            <w:vAlign w:val="center"/>
          </w:tcPr>
          <w:p w:rsidR="00000000" w:rsidDel="00000000" w:rsidP="00000000" w:rsidRDefault="00000000" w:rsidRPr="00000000" w14:paraId="000000A3">
            <w:pPr>
              <w:jc w:val="center"/>
              <w:rPr>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ecf593" w:val="clear"/>
            <w:vAlign w:val="center"/>
          </w:tcPr>
          <w:p w:rsidR="00000000" w:rsidDel="00000000" w:rsidP="00000000" w:rsidRDefault="00000000" w:rsidRPr="00000000" w14:paraId="000000A4">
            <w:pPr>
              <w:jc w:val="center"/>
              <w:rPr>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e6f272" w:val="clear"/>
            <w:vAlign w:val="center"/>
          </w:tcPr>
          <w:p w:rsidR="00000000" w:rsidDel="00000000" w:rsidP="00000000" w:rsidRDefault="00000000" w:rsidRPr="00000000" w14:paraId="000000A5">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dfee4c" w:val="clear"/>
            <w:vAlign w:val="center"/>
          </w:tcPr>
          <w:p w:rsidR="00000000" w:rsidDel="00000000" w:rsidP="00000000" w:rsidRDefault="00000000" w:rsidRPr="00000000" w14:paraId="000000A6">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A7">
            <w:pPr>
              <w:rPr/>
            </w:pPr>
            <w:r w:rsidDel="00000000" w:rsidR="00000000" w:rsidRPr="00000000">
              <w:rPr>
                <w:rtl w:val="0"/>
              </w:rPr>
              <w:t xml:space="preserve">Providing opportunities for interested families to attend the open days to observe the program and become familiar with the service prior to their child commencing in the program </w:t>
            </w:r>
          </w:p>
        </w:tc>
        <w:tc>
          <w:tcPr>
            <w:shd w:fill="fbfde9" w:val="clear"/>
            <w:vAlign w:val="center"/>
          </w:tcPr>
          <w:p w:rsidR="00000000" w:rsidDel="00000000" w:rsidP="00000000" w:rsidRDefault="00000000" w:rsidRPr="00000000" w14:paraId="000000A8">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f3f9bf" w:val="clear"/>
            <w:vAlign w:val="center"/>
          </w:tcPr>
          <w:p w:rsidR="00000000" w:rsidDel="00000000" w:rsidP="00000000" w:rsidRDefault="00000000" w:rsidRPr="00000000" w14:paraId="000000A9">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cf593" w:val="clear"/>
            <w:vAlign w:val="center"/>
          </w:tcPr>
          <w:p w:rsidR="00000000" w:rsidDel="00000000" w:rsidP="00000000" w:rsidRDefault="00000000" w:rsidRPr="00000000" w14:paraId="000000AA">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6f272" w:val="clear"/>
            <w:vAlign w:val="center"/>
          </w:tcPr>
          <w:p w:rsidR="00000000" w:rsidDel="00000000" w:rsidP="00000000" w:rsidRDefault="00000000" w:rsidRPr="00000000" w14:paraId="000000AB">
            <w:pPr>
              <w:jc w:val="center"/>
              <w:rPr/>
            </w:pPr>
            <w:r w:rsidDel="00000000" w:rsidR="00000000" w:rsidRPr="00000000">
              <w:rPr>
                <w:rtl w:val="0"/>
              </w:rPr>
            </w:r>
          </w:p>
        </w:tc>
        <w:tc>
          <w:tcPr>
            <w:shd w:fill="dfee4c" w:val="clear"/>
            <w:vAlign w:val="center"/>
          </w:tcPr>
          <w:p w:rsidR="00000000" w:rsidDel="00000000" w:rsidP="00000000" w:rsidRDefault="00000000" w:rsidRPr="00000000" w14:paraId="000000AC">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AD">
            <w:pPr>
              <w:rPr/>
            </w:pPr>
            <w:r w:rsidDel="00000000" w:rsidR="00000000" w:rsidRPr="00000000">
              <w:rPr>
                <w:rtl w:val="0"/>
              </w:rPr>
              <w:t xml:space="preserve">Seeking information from parents about any specific health care need, allergy or medical condition, including whether a medical practitioner has been consulted in relation to a specific health care need, allergy or relevant medical condition</w:t>
            </w:r>
          </w:p>
        </w:tc>
        <w:tc>
          <w:tcPr>
            <w:shd w:fill="fbfde9" w:val="clear"/>
            <w:vAlign w:val="center"/>
          </w:tcPr>
          <w:p w:rsidR="00000000" w:rsidDel="00000000" w:rsidP="00000000" w:rsidRDefault="00000000" w:rsidRPr="00000000" w14:paraId="000000AE">
            <w:pPr>
              <w:jc w:val="center"/>
              <w:rPr>
                <w:rFonts w:ascii="Noto Sans Symbols" w:cs="Noto Sans Symbols" w:eastAsia="Noto Sans Symbols" w:hAnsi="Noto Sans Symbols"/>
              </w:rPr>
            </w:pPr>
            <w:r w:rsidDel="00000000" w:rsidR="00000000" w:rsidRPr="00000000">
              <w:rPr>
                <w:rFonts w:ascii="Abadi" w:cs="Abadi" w:eastAsia="Abadi" w:hAnsi="Abadi"/>
                <w:b w:val="1"/>
                <w:rtl w:val="0"/>
              </w:rPr>
              <w:t xml:space="preserve">R</w:t>
            </w:r>
            <w:r w:rsidDel="00000000" w:rsidR="00000000" w:rsidRPr="00000000">
              <w:rPr>
                <w:rtl w:val="0"/>
              </w:rPr>
            </w:r>
          </w:p>
        </w:tc>
        <w:tc>
          <w:tcPr>
            <w:shd w:fill="f3f9bf" w:val="clear"/>
            <w:vAlign w:val="center"/>
          </w:tcPr>
          <w:p w:rsidR="00000000" w:rsidDel="00000000" w:rsidP="00000000" w:rsidRDefault="00000000" w:rsidRPr="00000000" w14:paraId="000000AF">
            <w:pPr>
              <w:jc w:val="center"/>
              <w:rPr>
                <w:rFonts w:ascii="Noto Sans Symbols" w:cs="Noto Sans Symbols" w:eastAsia="Noto Sans Symbols" w:hAnsi="Noto Sans Symbols"/>
              </w:rPr>
            </w:pPr>
            <w:r w:rsidDel="00000000" w:rsidR="00000000" w:rsidRPr="00000000">
              <w:rPr>
                <w:rFonts w:ascii="Noto Sans Symbols" w:cs="Noto Sans Symbols" w:eastAsia="Noto Sans Symbols" w:hAnsi="Noto Sans Symbols"/>
                <w:rtl w:val="0"/>
              </w:rPr>
              <w:t xml:space="preserve">√</w:t>
            </w:r>
          </w:p>
        </w:tc>
        <w:tc>
          <w:tcPr>
            <w:shd w:fill="ecf593" w:val="clear"/>
            <w:vAlign w:val="center"/>
          </w:tcPr>
          <w:p w:rsidR="00000000" w:rsidDel="00000000" w:rsidP="00000000" w:rsidRDefault="00000000" w:rsidRPr="00000000" w14:paraId="000000B0">
            <w:pPr>
              <w:jc w:val="center"/>
              <w:rPr>
                <w:rFonts w:ascii="Noto Sans Symbols" w:cs="Noto Sans Symbols" w:eastAsia="Noto Sans Symbols" w:hAnsi="Noto Sans Symbols"/>
              </w:rPr>
            </w:pPr>
            <w:r w:rsidDel="00000000" w:rsidR="00000000" w:rsidRPr="00000000">
              <w:rPr>
                <w:rFonts w:ascii="Noto Sans Symbols" w:cs="Noto Sans Symbols" w:eastAsia="Noto Sans Symbols" w:hAnsi="Noto Sans Symbols"/>
                <w:rtl w:val="0"/>
              </w:rPr>
              <w:t xml:space="preserve">√</w:t>
            </w:r>
          </w:p>
        </w:tc>
        <w:tc>
          <w:tcPr>
            <w:shd w:fill="e6f272" w:val="clear"/>
            <w:vAlign w:val="center"/>
          </w:tcPr>
          <w:p w:rsidR="00000000" w:rsidDel="00000000" w:rsidP="00000000" w:rsidRDefault="00000000" w:rsidRPr="00000000" w14:paraId="000000B1">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dfee4c" w:val="clear"/>
            <w:vAlign w:val="center"/>
          </w:tcPr>
          <w:p w:rsidR="00000000" w:rsidDel="00000000" w:rsidP="00000000" w:rsidRDefault="00000000" w:rsidRPr="00000000" w14:paraId="000000B2">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B3">
            <w:pPr>
              <w:rPr/>
            </w:pPr>
            <w:r w:rsidDel="00000000" w:rsidR="00000000" w:rsidRPr="00000000">
              <w:rPr>
                <w:rtl w:val="0"/>
              </w:rPr>
              <w:t xml:space="preserve">Ensuring that medical management plan has been provided and that the risk minimisation plan has been developed and both documents are kept in the child’s enrolment records</w:t>
            </w:r>
          </w:p>
        </w:tc>
        <w:tc>
          <w:tcPr>
            <w:shd w:fill="fbfde9" w:val="clear"/>
            <w:vAlign w:val="center"/>
          </w:tcPr>
          <w:p w:rsidR="00000000" w:rsidDel="00000000" w:rsidP="00000000" w:rsidRDefault="00000000" w:rsidRPr="00000000" w14:paraId="000000B4">
            <w:pPr>
              <w:jc w:val="center"/>
              <w:rPr>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f3f9bf" w:val="clear"/>
            <w:vAlign w:val="center"/>
          </w:tcPr>
          <w:p w:rsidR="00000000" w:rsidDel="00000000" w:rsidP="00000000" w:rsidRDefault="00000000" w:rsidRPr="00000000" w14:paraId="000000B5">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cf593" w:val="clear"/>
            <w:vAlign w:val="center"/>
          </w:tcPr>
          <w:p w:rsidR="00000000" w:rsidDel="00000000" w:rsidP="00000000" w:rsidRDefault="00000000" w:rsidRPr="00000000" w14:paraId="000000B6">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6f272" w:val="clear"/>
            <w:vAlign w:val="center"/>
          </w:tcPr>
          <w:p w:rsidR="00000000" w:rsidDel="00000000" w:rsidP="00000000" w:rsidRDefault="00000000" w:rsidRPr="00000000" w14:paraId="000000B7">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dfee4c" w:val="clear"/>
            <w:vAlign w:val="center"/>
          </w:tcPr>
          <w:p w:rsidR="00000000" w:rsidDel="00000000" w:rsidP="00000000" w:rsidRDefault="00000000" w:rsidRPr="00000000" w14:paraId="000000B8">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B9">
            <w:pPr>
              <w:rPr/>
            </w:pPr>
            <w:r w:rsidDel="00000000" w:rsidR="00000000" w:rsidRPr="00000000">
              <w:rPr>
                <w:rtl w:val="0"/>
              </w:rPr>
              <w:t xml:space="preserve">Providing any required authorisations, such as for the approved provider, nominated supervisor or an educator to seek medical treatment for the child from a registered medical practitioner, hospital or ambulance service and, if required, transportation by an ambulance service</w:t>
            </w:r>
          </w:p>
        </w:tc>
        <w:tc>
          <w:tcPr>
            <w:shd w:fill="fbfde9" w:val="clear"/>
            <w:vAlign w:val="center"/>
          </w:tcPr>
          <w:p w:rsidR="00000000" w:rsidDel="00000000" w:rsidP="00000000" w:rsidRDefault="00000000" w:rsidRPr="00000000" w14:paraId="000000BA">
            <w:pPr>
              <w:jc w:val="center"/>
              <w:rPr>
                <w:b w:val="1"/>
              </w:rPr>
            </w:pPr>
            <w:r w:rsidDel="00000000" w:rsidR="00000000" w:rsidRPr="00000000">
              <w:rPr>
                <w:rtl w:val="0"/>
              </w:rPr>
            </w:r>
          </w:p>
        </w:tc>
        <w:tc>
          <w:tcPr>
            <w:shd w:fill="f3f9bf" w:val="clear"/>
            <w:vAlign w:val="center"/>
          </w:tcPr>
          <w:p w:rsidR="00000000" w:rsidDel="00000000" w:rsidP="00000000" w:rsidRDefault="00000000" w:rsidRPr="00000000" w14:paraId="000000BB">
            <w:pPr>
              <w:jc w:val="center"/>
              <w:rPr/>
            </w:pPr>
            <w:r w:rsidDel="00000000" w:rsidR="00000000" w:rsidRPr="00000000">
              <w:rPr>
                <w:rtl w:val="0"/>
              </w:rPr>
            </w:r>
          </w:p>
        </w:tc>
        <w:tc>
          <w:tcPr>
            <w:shd w:fill="ecf593" w:val="clear"/>
            <w:vAlign w:val="center"/>
          </w:tcPr>
          <w:p w:rsidR="00000000" w:rsidDel="00000000" w:rsidP="00000000" w:rsidRDefault="00000000" w:rsidRPr="00000000" w14:paraId="000000BC">
            <w:pPr>
              <w:jc w:val="center"/>
              <w:rPr/>
            </w:pPr>
            <w:r w:rsidDel="00000000" w:rsidR="00000000" w:rsidRPr="00000000">
              <w:rPr>
                <w:rtl w:val="0"/>
              </w:rPr>
            </w:r>
          </w:p>
        </w:tc>
        <w:tc>
          <w:tcPr>
            <w:shd w:fill="e6f272" w:val="clear"/>
            <w:vAlign w:val="center"/>
          </w:tcPr>
          <w:p w:rsidR="00000000" w:rsidDel="00000000" w:rsidP="00000000" w:rsidRDefault="00000000" w:rsidRPr="00000000" w14:paraId="000000BD">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dfee4c" w:val="clear"/>
            <w:vAlign w:val="center"/>
          </w:tcPr>
          <w:p w:rsidR="00000000" w:rsidDel="00000000" w:rsidP="00000000" w:rsidRDefault="00000000" w:rsidRPr="00000000" w14:paraId="000000BE">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BF">
            <w:pPr>
              <w:rPr/>
            </w:pPr>
            <w:r w:rsidDel="00000000" w:rsidR="00000000" w:rsidRPr="00000000">
              <w:rPr>
                <w:rtl w:val="0"/>
              </w:rPr>
              <w:t xml:space="preserve">Assessing the child’s immunisation documentation as defined by the Immunisation Enrolment Toolkit (</w:t>
            </w:r>
            <w:r w:rsidDel="00000000" w:rsidR="00000000" w:rsidRPr="00000000">
              <w:rPr>
                <w:i w:val="1"/>
                <w:rtl w:val="0"/>
              </w:rPr>
              <w:t xml:space="preserve">refer to Sources</w:t>
            </w:r>
            <w:r w:rsidDel="00000000" w:rsidR="00000000" w:rsidRPr="00000000">
              <w:rPr>
                <w:rtl w:val="0"/>
              </w:rPr>
              <w:t xml:space="preserve">) for early childhood education and care services prior to enrolment to determine if the child’s vaccination status complies with requirements or whether the child is eligible for the 16-week grace period </w:t>
            </w:r>
            <w:r w:rsidDel="00000000" w:rsidR="00000000" w:rsidRPr="00000000">
              <w:rPr>
                <w:rFonts w:ascii="TheSansB W6 SemiBold" w:cs="TheSansB W6 SemiBold" w:eastAsia="TheSansB W6 SemiBold" w:hAnsi="TheSansB W6 SemiBold"/>
                <w:i w:val="1"/>
                <w:color w:val="ee4158"/>
                <w:sz w:val="20"/>
                <w:szCs w:val="20"/>
                <w:rtl w:val="0"/>
              </w:rPr>
              <w:t xml:space="preserve">(refer to Definitions)</w:t>
            </w:r>
            <w:r w:rsidDel="00000000" w:rsidR="00000000" w:rsidRPr="00000000">
              <w:rPr>
                <w:rtl w:val="0"/>
              </w:rPr>
            </w:r>
          </w:p>
        </w:tc>
        <w:tc>
          <w:tcPr>
            <w:shd w:fill="fbfde9" w:val="clear"/>
            <w:vAlign w:val="center"/>
          </w:tcPr>
          <w:p w:rsidR="00000000" w:rsidDel="00000000" w:rsidP="00000000" w:rsidRDefault="00000000" w:rsidRPr="00000000" w14:paraId="000000C0">
            <w:pPr>
              <w:jc w:val="center"/>
              <w:rPr>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f3f9bf" w:val="clear"/>
            <w:vAlign w:val="center"/>
          </w:tcPr>
          <w:p w:rsidR="00000000" w:rsidDel="00000000" w:rsidP="00000000" w:rsidRDefault="00000000" w:rsidRPr="00000000" w14:paraId="000000C1">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cf593" w:val="clear"/>
            <w:vAlign w:val="center"/>
          </w:tcPr>
          <w:p w:rsidR="00000000" w:rsidDel="00000000" w:rsidP="00000000" w:rsidRDefault="00000000" w:rsidRPr="00000000" w14:paraId="000000C2">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6f272" w:val="clear"/>
            <w:vAlign w:val="center"/>
          </w:tcPr>
          <w:p w:rsidR="00000000" w:rsidDel="00000000" w:rsidP="00000000" w:rsidRDefault="00000000" w:rsidRPr="00000000" w14:paraId="000000C3">
            <w:pPr>
              <w:jc w:val="center"/>
              <w:rPr/>
            </w:pPr>
            <w:r w:rsidDel="00000000" w:rsidR="00000000" w:rsidRPr="00000000">
              <w:rPr>
                <w:rtl w:val="0"/>
              </w:rPr>
            </w:r>
          </w:p>
        </w:tc>
        <w:tc>
          <w:tcPr>
            <w:shd w:fill="dfee4c" w:val="clear"/>
            <w:vAlign w:val="center"/>
          </w:tcPr>
          <w:p w:rsidR="00000000" w:rsidDel="00000000" w:rsidP="00000000" w:rsidRDefault="00000000" w:rsidRPr="00000000" w14:paraId="000000C4">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C5">
            <w:pPr>
              <w:rPr/>
            </w:pPr>
            <w:r w:rsidDel="00000000" w:rsidR="00000000" w:rsidRPr="00000000">
              <w:rPr>
                <w:rtl w:val="0"/>
              </w:rPr>
              <w:t xml:space="preserve">Ensuring that only children whose AIR Immunisation History Statements </w:t>
            </w:r>
            <w:r w:rsidDel="00000000" w:rsidR="00000000" w:rsidRPr="00000000">
              <w:rPr>
                <w:rFonts w:ascii="TheSansB W6 SemiBold" w:cs="TheSansB W6 SemiBold" w:eastAsia="TheSansB W6 SemiBold" w:hAnsi="TheSansB W6 SemiBold"/>
                <w:i w:val="1"/>
                <w:color w:val="ee4158"/>
                <w:sz w:val="20"/>
                <w:szCs w:val="20"/>
                <w:rtl w:val="0"/>
              </w:rPr>
              <w:t xml:space="preserve">(refer to Definitions)</w:t>
            </w:r>
            <w:r w:rsidDel="00000000" w:rsidR="00000000" w:rsidRPr="00000000">
              <w:rPr>
                <w:rtl w:val="0"/>
              </w:rPr>
              <w:t xml:space="preserve"> have been assessed as being acceptable or who are eligible for the grace period </w:t>
            </w:r>
            <w:r w:rsidDel="00000000" w:rsidR="00000000" w:rsidRPr="00000000">
              <w:rPr>
                <w:rFonts w:ascii="TheSansB W6 SemiBold" w:cs="TheSansB W6 SemiBold" w:eastAsia="TheSansB W6 SemiBold" w:hAnsi="TheSansB W6 SemiBold"/>
                <w:i w:val="1"/>
                <w:color w:val="ee4158"/>
                <w:sz w:val="20"/>
                <w:szCs w:val="20"/>
                <w:rtl w:val="0"/>
              </w:rPr>
              <w:t xml:space="preserve">(refer to Definitions) </w:t>
            </w:r>
            <w:r w:rsidDel="00000000" w:rsidR="00000000" w:rsidRPr="00000000">
              <w:rPr>
                <w:rtl w:val="0"/>
              </w:rPr>
              <w:t xml:space="preserve">have confirmed places in the program</w:t>
            </w:r>
          </w:p>
        </w:tc>
        <w:tc>
          <w:tcPr>
            <w:shd w:fill="fbfde9" w:val="clear"/>
            <w:vAlign w:val="center"/>
          </w:tcPr>
          <w:p w:rsidR="00000000" w:rsidDel="00000000" w:rsidP="00000000" w:rsidRDefault="00000000" w:rsidRPr="00000000" w14:paraId="000000C6">
            <w:pPr>
              <w:jc w:val="center"/>
              <w:rPr>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f3f9bf" w:val="clear"/>
            <w:vAlign w:val="center"/>
          </w:tcPr>
          <w:p w:rsidR="00000000" w:rsidDel="00000000" w:rsidP="00000000" w:rsidRDefault="00000000" w:rsidRPr="00000000" w14:paraId="000000C7">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cf593" w:val="clear"/>
            <w:vAlign w:val="center"/>
          </w:tcPr>
          <w:p w:rsidR="00000000" w:rsidDel="00000000" w:rsidP="00000000" w:rsidRDefault="00000000" w:rsidRPr="00000000" w14:paraId="000000C8">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6f272" w:val="clear"/>
            <w:vAlign w:val="center"/>
          </w:tcPr>
          <w:p w:rsidR="00000000" w:rsidDel="00000000" w:rsidP="00000000" w:rsidRDefault="00000000" w:rsidRPr="00000000" w14:paraId="000000C9">
            <w:pPr>
              <w:jc w:val="center"/>
              <w:rPr/>
            </w:pPr>
            <w:r w:rsidDel="00000000" w:rsidR="00000000" w:rsidRPr="00000000">
              <w:rPr>
                <w:rtl w:val="0"/>
              </w:rPr>
            </w:r>
          </w:p>
        </w:tc>
        <w:tc>
          <w:tcPr>
            <w:shd w:fill="dfee4c" w:val="clear"/>
            <w:vAlign w:val="center"/>
          </w:tcPr>
          <w:p w:rsidR="00000000" w:rsidDel="00000000" w:rsidP="00000000" w:rsidRDefault="00000000" w:rsidRPr="00000000" w14:paraId="000000CA">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CB">
            <w:pPr>
              <w:rPr/>
            </w:pPr>
            <w:r w:rsidDel="00000000" w:rsidR="00000000" w:rsidRPr="00000000">
              <w:rPr>
                <w:rtl w:val="0"/>
              </w:rPr>
              <w:t xml:space="preserve">Advising parents/guardians who do not have an AIR Immunisation History Statement </w:t>
            </w:r>
            <w:r w:rsidDel="00000000" w:rsidR="00000000" w:rsidRPr="00000000">
              <w:rPr>
                <w:rFonts w:ascii="TheSansB W6 SemiBold" w:cs="TheSansB W6 SemiBold" w:eastAsia="TheSansB W6 SemiBold" w:hAnsi="TheSansB W6 SemiBold"/>
                <w:i w:val="1"/>
                <w:color w:val="ee4158"/>
                <w:sz w:val="20"/>
                <w:szCs w:val="20"/>
                <w:rtl w:val="0"/>
              </w:rPr>
              <w:t xml:space="preserve">(refer to Definitions)</w:t>
            </w:r>
            <w:r w:rsidDel="00000000" w:rsidR="00000000" w:rsidRPr="00000000">
              <w:rPr>
                <w:rtl w:val="0"/>
              </w:rPr>
              <w:t xml:space="preserve"> and who are not eligible for the grace period that their children are not able to attend the service and referring them to immunisation services </w:t>
            </w:r>
            <w:r w:rsidDel="00000000" w:rsidR="00000000" w:rsidRPr="00000000">
              <w:rPr>
                <w:rFonts w:ascii="TheSansB W6 SemiBold" w:cs="TheSansB W6 SemiBold" w:eastAsia="TheSansB W6 SemiBold" w:hAnsi="TheSansB W6 SemiBold"/>
                <w:i w:val="1"/>
                <w:color w:val="ee4158"/>
                <w:sz w:val="20"/>
                <w:szCs w:val="20"/>
                <w:rtl w:val="0"/>
              </w:rPr>
              <w:t xml:space="preserve">(refer to Attachment 4)</w:t>
            </w:r>
            <w:r w:rsidDel="00000000" w:rsidR="00000000" w:rsidRPr="00000000">
              <w:rPr>
                <w:rtl w:val="0"/>
              </w:rPr>
            </w:r>
          </w:p>
        </w:tc>
        <w:tc>
          <w:tcPr>
            <w:shd w:fill="fbfde9" w:val="clear"/>
            <w:vAlign w:val="center"/>
          </w:tcPr>
          <w:p w:rsidR="00000000" w:rsidDel="00000000" w:rsidP="00000000" w:rsidRDefault="00000000" w:rsidRPr="00000000" w14:paraId="000000CC">
            <w:pPr>
              <w:jc w:val="center"/>
              <w:rPr>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f3f9bf" w:val="clear"/>
            <w:vAlign w:val="center"/>
          </w:tcPr>
          <w:p w:rsidR="00000000" w:rsidDel="00000000" w:rsidP="00000000" w:rsidRDefault="00000000" w:rsidRPr="00000000" w14:paraId="000000CD">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cf593" w:val="clear"/>
            <w:vAlign w:val="center"/>
          </w:tcPr>
          <w:p w:rsidR="00000000" w:rsidDel="00000000" w:rsidP="00000000" w:rsidRDefault="00000000" w:rsidRPr="00000000" w14:paraId="000000CE">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6f272" w:val="clear"/>
            <w:vAlign w:val="center"/>
          </w:tcPr>
          <w:p w:rsidR="00000000" w:rsidDel="00000000" w:rsidP="00000000" w:rsidRDefault="00000000" w:rsidRPr="00000000" w14:paraId="000000CF">
            <w:pPr>
              <w:jc w:val="center"/>
              <w:rPr/>
            </w:pPr>
            <w:r w:rsidDel="00000000" w:rsidR="00000000" w:rsidRPr="00000000">
              <w:rPr>
                <w:rtl w:val="0"/>
              </w:rPr>
            </w:r>
          </w:p>
        </w:tc>
        <w:tc>
          <w:tcPr>
            <w:shd w:fill="dfee4c" w:val="clear"/>
            <w:vAlign w:val="center"/>
          </w:tcPr>
          <w:p w:rsidR="00000000" w:rsidDel="00000000" w:rsidP="00000000" w:rsidRDefault="00000000" w:rsidRPr="00000000" w14:paraId="000000D0">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D1">
            <w:pPr>
              <w:rPr/>
            </w:pPr>
            <w:r w:rsidDel="00000000" w:rsidR="00000000" w:rsidRPr="00000000">
              <w:rPr>
                <w:rtl w:val="0"/>
              </w:rPr>
              <w:t xml:space="preserve">Taking reasonable steps to obtain an up-to-date AIR Immunisation History Statement </w:t>
            </w:r>
            <w:r w:rsidDel="00000000" w:rsidR="00000000" w:rsidRPr="00000000">
              <w:rPr>
                <w:rFonts w:ascii="TheSansB W6 SemiBold" w:cs="TheSansB W6 SemiBold" w:eastAsia="TheSansB W6 SemiBold" w:hAnsi="TheSansB W6 SemiBold"/>
                <w:i w:val="1"/>
                <w:color w:val="ee4158"/>
                <w:sz w:val="20"/>
                <w:szCs w:val="20"/>
                <w:rtl w:val="0"/>
              </w:rPr>
              <w:t xml:space="preserve">(refer to Definitions)</w:t>
            </w:r>
            <w:r w:rsidDel="00000000" w:rsidR="00000000" w:rsidRPr="00000000">
              <w:rPr>
                <w:rtl w:val="0"/>
              </w:rPr>
              <w:t xml:space="preserve"> from a parent/guardian of a child enrolled under a grace period within 16 weeks from when the child begins attending (</w:t>
            </w:r>
            <w:r w:rsidDel="00000000" w:rsidR="00000000" w:rsidRPr="00000000">
              <w:rPr>
                <w:b w:val="1"/>
                <w:rtl w:val="0"/>
              </w:rPr>
              <w:t xml:space="preserve">Note:</w:t>
            </w:r>
            <w:r w:rsidDel="00000000" w:rsidR="00000000" w:rsidRPr="00000000">
              <w:rPr>
                <w:rtl w:val="0"/>
              </w:rPr>
              <w:t xml:space="preserve"> the child can continue to attend the service if acceptable immunisation documentation is not obtained).</w:t>
            </w:r>
          </w:p>
        </w:tc>
        <w:tc>
          <w:tcPr>
            <w:shd w:fill="fbfde9" w:val="clear"/>
            <w:vAlign w:val="center"/>
          </w:tcPr>
          <w:p w:rsidR="00000000" w:rsidDel="00000000" w:rsidP="00000000" w:rsidRDefault="00000000" w:rsidRPr="00000000" w14:paraId="000000D2">
            <w:pPr>
              <w:jc w:val="center"/>
              <w:rPr>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f3f9bf" w:val="clear"/>
            <w:vAlign w:val="center"/>
          </w:tcPr>
          <w:p w:rsidR="00000000" w:rsidDel="00000000" w:rsidP="00000000" w:rsidRDefault="00000000" w:rsidRPr="00000000" w14:paraId="000000D3">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cf593" w:val="clear"/>
            <w:vAlign w:val="center"/>
          </w:tcPr>
          <w:p w:rsidR="00000000" w:rsidDel="00000000" w:rsidP="00000000" w:rsidRDefault="00000000" w:rsidRPr="00000000" w14:paraId="000000D4">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6f272" w:val="clear"/>
            <w:vAlign w:val="center"/>
          </w:tcPr>
          <w:p w:rsidR="00000000" w:rsidDel="00000000" w:rsidP="00000000" w:rsidRDefault="00000000" w:rsidRPr="00000000" w14:paraId="000000D5">
            <w:pPr>
              <w:jc w:val="center"/>
              <w:rPr/>
            </w:pPr>
            <w:r w:rsidDel="00000000" w:rsidR="00000000" w:rsidRPr="00000000">
              <w:rPr>
                <w:rtl w:val="0"/>
              </w:rPr>
            </w:r>
          </w:p>
        </w:tc>
        <w:tc>
          <w:tcPr>
            <w:shd w:fill="dfee4c" w:val="clear"/>
            <w:vAlign w:val="center"/>
          </w:tcPr>
          <w:p w:rsidR="00000000" w:rsidDel="00000000" w:rsidP="00000000" w:rsidRDefault="00000000" w:rsidRPr="00000000" w14:paraId="000000D6">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D7">
            <w:pPr>
              <w:rPr/>
            </w:pPr>
            <w:r w:rsidDel="00000000" w:rsidR="00000000" w:rsidRPr="00000000">
              <w:rPr>
                <w:rtl w:val="0"/>
              </w:rPr>
              <w:t xml:space="preserve">Completing the enrolment record prior to their child’s commencement at the service and providing all associated enrolment documents and AIR Immunisation History Statement </w:t>
            </w:r>
            <w:r w:rsidDel="00000000" w:rsidR="00000000" w:rsidRPr="00000000">
              <w:rPr>
                <w:rFonts w:ascii="TheSansB W6 SemiBold" w:cs="TheSansB W6 SemiBold" w:eastAsia="TheSansB W6 SemiBold" w:hAnsi="TheSansB W6 SemiBold"/>
                <w:i w:val="1"/>
                <w:color w:val="ee4158"/>
                <w:sz w:val="20"/>
                <w:szCs w:val="20"/>
                <w:rtl w:val="0"/>
              </w:rPr>
              <w:t xml:space="preserve">(refer to Definitions)</w:t>
            </w:r>
            <w:r w:rsidDel="00000000" w:rsidR="00000000" w:rsidRPr="00000000">
              <w:rPr>
                <w:rtl w:val="0"/>
              </w:rPr>
              <w:t xml:space="preserve"> of their child’s immunisation status</w:t>
            </w:r>
          </w:p>
        </w:tc>
        <w:tc>
          <w:tcPr>
            <w:shd w:fill="fbfde9" w:val="clear"/>
            <w:vAlign w:val="center"/>
          </w:tcPr>
          <w:p w:rsidR="00000000" w:rsidDel="00000000" w:rsidP="00000000" w:rsidRDefault="00000000" w:rsidRPr="00000000" w14:paraId="000000D8">
            <w:pPr>
              <w:jc w:val="center"/>
              <w:rPr>
                <w:rFonts w:ascii="Noto Sans Symbols" w:cs="Noto Sans Symbols" w:eastAsia="Noto Sans Symbols" w:hAnsi="Noto Sans Symbols"/>
                <w:b w:val="1"/>
              </w:rPr>
            </w:pPr>
            <w:r w:rsidDel="00000000" w:rsidR="00000000" w:rsidRPr="00000000">
              <w:rPr>
                <w:rtl w:val="0"/>
              </w:rPr>
            </w:r>
          </w:p>
        </w:tc>
        <w:tc>
          <w:tcPr>
            <w:shd w:fill="f3f9bf" w:val="clear"/>
            <w:vAlign w:val="center"/>
          </w:tcPr>
          <w:p w:rsidR="00000000" w:rsidDel="00000000" w:rsidP="00000000" w:rsidRDefault="00000000" w:rsidRPr="00000000" w14:paraId="000000D9">
            <w:pPr>
              <w:jc w:val="center"/>
              <w:rPr>
                <w:rFonts w:ascii="Noto Sans Symbols" w:cs="Noto Sans Symbols" w:eastAsia="Noto Sans Symbols" w:hAnsi="Noto Sans Symbols"/>
              </w:rPr>
            </w:pPr>
            <w:r w:rsidDel="00000000" w:rsidR="00000000" w:rsidRPr="00000000">
              <w:rPr>
                <w:rtl w:val="0"/>
              </w:rPr>
            </w:r>
          </w:p>
        </w:tc>
        <w:tc>
          <w:tcPr>
            <w:shd w:fill="ecf593" w:val="clear"/>
            <w:vAlign w:val="center"/>
          </w:tcPr>
          <w:p w:rsidR="00000000" w:rsidDel="00000000" w:rsidP="00000000" w:rsidRDefault="00000000" w:rsidRPr="00000000" w14:paraId="000000DA">
            <w:pPr>
              <w:jc w:val="center"/>
              <w:rPr/>
            </w:pPr>
            <w:r w:rsidDel="00000000" w:rsidR="00000000" w:rsidRPr="00000000">
              <w:rPr>
                <w:rtl w:val="0"/>
              </w:rPr>
            </w:r>
          </w:p>
        </w:tc>
        <w:tc>
          <w:tcPr>
            <w:shd w:fill="e6f272" w:val="clear"/>
            <w:vAlign w:val="center"/>
          </w:tcPr>
          <w:p w:rsidR="00000000" w:rsidDel="00000000" w:rsidP="00000000" w:rsidRDefault="00000000" w:rsidRPr="00000000" w14:paraId="000000DB">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dfee4c" w:val="clear"/>
            <w:vAlign w:val="center"/>
          </w:tcPr>
          <w:p w:rsidR="00000000" w:rsidDel="00000000" w:rsidP="00000000" w:rsidRDefault="00000000" w:rsidRPr="00000000" w14:paraId="000000DC">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DD">
            <w:pPr>
              <w:rPr/>
            </w:pPr>
            <w:r w:rsidDel="00000000" w:rsidR="00000000" w:rsidRPr="00000000">
              <w:rPr>
                <w:rtl w:val="0"/>
              </w:rPr>
              <w:t xml:space="preserve">Where a child is eligible for the 16 weeks grace period, ensuring that the child’s immunisations are updated in line with the schedule and providing an up-to-date AIR Immunisation History Statement </w:t>
            </w:r>
            <w:r w:rsidDel="00000000" w:rsidR="00000000" w:rsidRPr="00000000">
              <w:rPr>
                <w:rFonts w:ascii="TheSansB W6 SemiBold" w:cs="TheSansB W6 SemiBold" w:eastAsia="TheSansB W6 SemiBold" w:hAnsi="TheSansB W6 SemiBold"/>
                <w:i w:val="1"/>
                <w:color w:val="ee4158"/>
                <w:sz w:val="20"/>
                <w:szCs w:val="20"/>
                <w:rtl w:val="0"/>
              </w:rPr>
              <w:t xml:space="preserve">(refer to Definitions)</w:t>
            </w:r>
            <w:r w:rsidDel="00000000" w:rsidR="00000000" w:rsidRPr="00000000">
              <w:rPr>
                <w:rtl w:val="0"/>
              </w:rPr>
              <w:t xml:space="preserve"> to the service</w:t>
            </w:r>
          </w:p>
        </w:tc>
        <w:tc>
          <w:tcPr>
            <w:shd w:fill="fbfde9" w:val="clear"/>
            <w:vAlign w:val="center"/>
          </w:tcPr>
          <w:p w:rsidR="00000000" w:rsidDel="00000000" w:rsidP="00000000" w:rsidRDefault="00000000" w:rsidRPr="00000000" w14:paraId="000000DE">
            <w:pPr>
              <w:jc w:val="center"/>
              <w:rPr>
                <w:rFonts w:ascii="Noto Sans Symbols" w:cs="Noto Sans Symbols" w:eastAsia="Noto Sans Symbols" w:hAnsi="Noto Sans Symbols"/>
                <w:b w:val="1"/>
              </w:rPr>
            </w:pPr>
            <w:r w:rsidDel="00000000" w:rsidR="00000000" w:rsidRPr="00000000">
              <w:rPr>
                <w:rtl w:val="0"/>
              </w:rPr>
            </w:r>
          </w:p>
        </w:tc>
        <w:tc>
          <w:tcPr>
            <w:shd w:fill="f3f9bf" w:val="clear"/>
            <w:vAlign w:val="center"/>
          </w:tcPr>
          <w:p w:rsidR="00000000" w:rsidDel="00000000" w:rsidP="00000000" w:rsidRDefault="00000000" w:rsidRPr="00000000" w14:paraId="000000DF">
            <w:pPr>
              <w:jc w:val="center"/>
              <w:rPr>
                <w:rFonts w:ascii="Noto Sans Symbols" w:cs="Noto Sans Symbols" w:eastAsia="Noto Sans Symbols" w:hAnsi="Noto Sans Symbols"/>
              </w:rPr>
            </w:pPr>
            <w:r w:rsidDel="00000000" w:rsidR="00000000" w:rsidRPr="00000000">
              <w:rPr>
                <w:rtl w:val="0"/>
              </w:rPr>
            </w:r>
          </w:p>
        </w:tc>
        <w:tc>
          <w:tcPr>
            <w:shd w:fill="ecf593" w:val="clear"/>
            <w:vAlign w:val="center"/>
          </w:tcPr>
          <w:p w:rsidR="00000000" w:rsidDel="00000000" w:rsidP="00000000" w:rsidRDefault="00000000" w:rsidRPr="00000000" w14:paraId="000000E0">
            <w:pPr>
              <w:jc w:val="center"/>
              <w:rPr/>
            </w:pPr>
            <w:r w:rsidDel="00000000" w:rsidR="00000000" w:rsidRPr="00000000">
              <w:rPr>
                <w:rtl w:val="0"/>
              </w:rPr>
            </w:r>
          </w:p>
        </w:tc>
        <w:tc>
          <w:tcPr>
            <w:shd w:fill="e6f272" w:val="clear"/>
            <w:vAlign w:val="center"/>
          </w:tcPr>
          <w:p w:rsidR="00000000" w:rsidDel="00000000" w:rsidP="00000000" w:rsidRDefault="00000000" w:rsidRPr="00000000" w14:paraId="000000E1">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dfee4c" w:val="clear"/>
            <w:vAlign w:val="center"/>
          </w:tcPr>
          <w:p w:rsidR="00000000" w:rsidDel="00000000" w:rsidP="00000000" w:rsidRDefault="00000000" w:rsidRPr="00000000" w14:paraId="000000E2">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E3">
            <w:pPr>
              <w:rPr/>
            </w:pPr>
            <w:r w:rsidDel="00000000" w:rsidR="00000000" w:rsidRPr="00000000">
              <w:rPr>
                <w:rtl w:val="0"/>
              </w:rPr>
              <w:t xml:space="preserve">Taking reasonable steps to obtain an up-to-date AIR Immunisation History Statement </w:t>
            </w:r>
            <w:r w:rsidDel="00000000" w:rsidR="00000000" w:rsidRPr="00000000">
              <w:rPr>
                <w:rFonts w:ascii="TheSansB W6 SemiBold" w:cs="TheSansB W6 SemiBold" w:eastAsia="TheSansB W6 SemiBold" w:hAnsi="TheSansB W6 SemiBold"/>
                <w:i w:val="1"/>
                <w:color w:val="ee4158"/>
                <w:sz w:val="20"/>
                <w:szCs w:val="20"/>
                <w:rtl w:val="0"/>
              </w:rPr>
              <w:t xml:space="preserve">(refer to Definitions)</w:t>
            </w:r>
            <w:r w:rsidDel="00000000" w:rsidR="00000000" w:rsidRPr="00000000">
              <w:rPr>
                <w:rtl w:val="0"/>
              </w:rPr>
              <w:t xml:space="preserve"> from all parents/guardians after enrolment, timing reminders to comply with the maximum seven-month interval </w:t>
            </w:r>
            <w:r w:rsidDel="00000000" w:rsidR="00000000" w:rsidRPr="00000000">
              <w:rPr>
                <w:rFonts w:ascii="TheSansB W6 SemiBold" w:cs="TheSansB W6 SemiBold" w:eastAsia="TheSansB W6 SemiBold" w:hAnsi="TheSansB W6 SemiBold"/>
                <w:i w:val="1"/>
                <w:color w:val="548dd4"/>
                <w:sz w:val="20"/>
                <w:szCs w:val="20"/>
                <w:rtl w:val="0"/>
              </w:rPr>
              <w:t xml:space="preserve">(Public Health and Wellbeing Regulations 2019 107, Public Health and Wellbeing Act 2008 Section 143E)</w:t>
            </w:r>
            <w:r w:rsidDel="00000000" w:rsidR="00000000" w:rsidRPr="00000000">
              <w:rPr>
                <w:rtl w:val="0"/>
              </w:rPr>
            </w:r>
          </w:p>
        </w:tc>
        <w:tc>
          <w:tcPr>
            <w:shd w:fill="fbfde9" w:val="clear"/>
            <w:vAlign w:val="center"/>
          </w:tcPr>
          <w:p w:rsidR="00000000" w:rsidDel="00000000" w:rsidP="00000000" w:rsidRDefault="00000000" w:rsidRPr="00000000" w14:paraId="000000E4">
            <w:pPr>
              <w:jc w:val="center"/>
              <w:rPr>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f3f9bf" w:val="clear"/>
            <w:vAlign w:val="center"/>
          </w:tcPr>
          <w:p w:rsidR="00000000" w:rsidDel="00000000" w:rsidP="00000000" w:rsidRDefault="00000000" w:rsidRPr="00000000" w14:paraId="000000E5">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cf593" w:val="clear"/>
            <w:vAlign w:val="center"/>
          </w:tcPr>
          <w:p w:rsidR="00000000" w:rsidDel="00000000" w:rsidP="00000000" w:rsidRDefault="00000000" w:rsidRPr="00000000" w14:paraId="000000E6">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6f272" w:val="clear"/>
            <w:vAlign w:val="center"/>
          </w:tcPr>
          <w:p w:rsidR="00000000" w:rsidDel="00000000" w:rsidP="00000000" w:rsidRDefault="00000000" w:rsidRPr="00000000" w14:paraId="000000E7">
            <w:pPr>
              <w:jc w:val="center"/>
              <w:rPr/>
            </w:pPr>
            <w:r w:rsidDel="00000000" w:rsidR="00000000" w:rsidRPr="00000000">
              <w:rPr>
                <w:rtl w:val="0"/>
              </w:rPr>
            </w:r>
          </w:p>
        </w:tc>
        <w:tc>
          <w:tcPr>
            <w:shd w:fill="dfee4c" w:val="clear"/>
            <w:vAlign w:val="center"/>
          </w:tcPr>
          <w:p w:rsidR="00000000" w:rsidDel="00000000" w:rsidP="00000000" w:rsidRDefault="00000000" w:rsidRPr="00000000" w14:paraId="000000E8">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E9">
            <w:pPr>
              <w:rPr/>
            </w:pPr>
            <w:r w:rsidDel="00000000" w:rsidR="00000000" w:rsidRPr="00000000">
              <w:rPr>
                <w:rtl w:val="0"/>
              </w:rPr>
              <w:t xml:space="preserve">Ensuring all authorised nominees </w:t>
            </w:r>
            <w:r w:rsidDel="00000000" w:rsidR="00000000" w:rsidRPr="00000000">
              <w:rPr>
                <w:rFonts w:ascii="TheSansB W6 SemiBold" w:cs="TheSansB W6 SemiBold" w:eastAsia="TheSansB W6 SemiBold" w:hAnsi="TheSansB W6 SemiBold"/>
                <w:i w:val="1"/>
                <w:color w:val="ee4158"/>
                <w:sz w:val="20"/>
                <w:szCs w:val="20"/>
                <w:rtl w:val="0"/>
              </w:rPr>
              <w:t xml:space="preserve">(refer to Definitions)</w:t>
            </w:r>
            <w:r w:rsidDel="00000000" w:rsidR="00000000" w:rsidRPr="00000000">
              <w:rPr>
                <w:rtl w:val="0"/>
              </w:rPr>
              <w:t xml:space="preserve"> have been completed on the enrolment record </w:t>
            </w:r>
            <w:r w:rsidDel="00000000" w:rsidR="00000000" w:rsidRPr="00000000">
              <w:rPr>
                <w:rFonts w:ascii="TheSansB W6 SemiBold" w:cs="TheSansB W6 SemiBold" w:eastAsia="TheSansB W6 SemiBold" w:hAnsi="TheSansB W6 SemiBold"/>
                <w:i w:val="1"/>
                <w:color w:val="ee4158"/>
                <w:sz w:val="20"/>
                <w:szCs w:val="20"/>
                <w:rtl w:val="0"/>
              </w:rPr>
              <w:t xml:space="preserve">(refer to Definitions)</w:t>
            </w:r>
            <w:r w:rsidDel="00000000" w:rsidR="00000000" w:rsidRPr="00000000">
              <w:rPr>
                <w:rtl w:val="0"/>
              </w:rPr>
              <w:t xml:space="preserve"> (</w:t>
            </w:r>
            <w:r w:rsidDel="00000000" w:rsidR="00000000" w:rsidRPr="00000000">
              <w:rPr>
                <w:rFonts w:ascii="TheSansB W6 SemiBold" w:cs="TheSansB W6 SemiBold" w:eastAsia="TheSansB W6 SemiBold" w:hAnsi="TheSansB W6 SemiBold"/>
                <w:i w:val="1"/>
                <w:color w:val="548dd4"/>
                <w:sz w:val="20"/>
                <w:szCs w:val="20"/>
                <w:rtl w:val="0"/>
              </w:rPr>
              <w:t xml:space="preserve">Regulations 160 and 161)</w:t>
            </w:r>
            <w:r w:rsidDel="00000000" w:rsidR="00000000" w:rsidRPr="00000000">
              <w:rPr>
                <w:rtl w:val="0"/>
              </w:rPr>
              <w:t xml:space="preserve"> as well as authorisations from parents relating to medical treatment, regular outings, health information and transportation</w:t>
            </w:r>
          </w:p>
        </w:tc>
        <w:tc>
          <w:tcPr>
            <w:shd w:fill="fbfde9" w:val="clear"/>
            <w:vAlign w:val="center"/>
          </w:tcPr>
          <w:p w:rsidR="00000000" w:rsidDel="00000000" w:rsidP="00000000" w:rsidRDefault="00000000" w:rsidRPr="00000000" w14:paraId="000000EA">
            <w:pPr>
              <w:jc w:val="center"/>
              <w:rPr>
                <w:rFonts w:ascii="Noto Sans Symbols" w:cs="Noto Sans Symbols" w:eastAsia="Noto Sans Symbols" w:hAnsi="Noto Sans Symbols"/>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f3f9bf" w:val="clear"/>
            <w:vAlign w:val="center"/>
          </w:tcPr>
          <w:p w:rsidR="00000000" w:rsidDel="00000000" w:rsidP="00000000" w:rsidRDefault="00000000" w:rsidRPr="00000000" w14:paraId="000000EB">
            <w:pPr>
              <w:jc w:val="center"/>
              <w:rPr>
                <w:rFonts w:ascii="Noto Sans Symbols" w:cs="Noto Sans Symbols" w:eastAsia="Noto Sans Symbols" w:hAnsi="Noto Sans Symbols"/>
              </w:rPr>
            </w:pPr>
            <w:r w:rsidDel="00000000" w:rsidR="00000000" w:rsidRPr="00000000">
              <w:rPr>
                <w:rFonts w:ascii="Noto Sans Symbols" w:cs="Noto Sans Symbols" w:eastAsia="Noto Sans Symbols" w:hAnsi="Noto Sans Symbols"/>
                <w:rtl w:val="0"/>
              </w:rPr>
              <w:t xml:space="preserve">√</w:t>
            </w:r>
          </w:p>
        </w:tc>
        <w:tc>
          <w:tcPr>
            <w:shd w:fill="ecf593" w:val="clear"/>
            <w:vAlign w:val="center"/>
          </w:tcPr>
          <w:p w:rsidR="00000000" w:rsidDel="00000000" w:rsidP="00000000" w:rsidRDefault="00000000" w:rsidRPr="00000000" w14:paraId="000000EC">
            <w:pPr>
              <w:jc w:val="center"/>
              <w:rPr>
                <w:rFonts w:ascii="Noto Sans Symbols" w:cs="Noto Sans Symbols" w:eastAsia="Noto Sans Symbols" w:hAnsi="Noto Sans Symbols"/>
              </w:rPr>
            </w:pPr>
            <w:r w:rsidDel="00000000" w:rsidR="00000000" w:rsidRPr="00000000">
              <w:rPr>
                <w:rtl w:val="0"/>
              </w:rPr>
            </w:r>
          </w:p>
        </w:tc>
        <w:tc>
          <w:tcPr>
            <w:shd w:fill="e6f272" w:val="clear"/>
            <w:vAlign w:val="center"/>
          </w:tcPr>
          <w:p w:rsidR="00000000" w:rsidDel="00000000" w:rsidP="00000000" w:rsidRDefault="00000000" w:rsidRPr="00000000" w14:paraId="000000ED">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dfee4c" w:val="clear"/>
            <w:vAlign w:val="center"/>
          </w:tcPr>
          <w:p w:rsidR="00000000" w:rsidDel="00000000" w:rsidP="00000000" w:rsidRDefault="00000000" w:rsidRPr="00000000" w14:paraId="000000EE">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EF">
            <w:pPr>
              <w:rPr/>
            </w:pPr>
            <w:r w:rsidDel="00000000" w:rsidR="00000000" w:rsidRPr="00000000">
              <w:rPr>
                <w:rtl w:val="0"/>
              </w:rPr>
              <w:t xml:space="preserve">Ensuring that the enrolment record </w:t>
            </w:r>
            <w:r w:rsidDel="00000000" w:rsidR="00000000" w:rsidRPr="00000000">
              <w:rPr>
                <w:rFonts w:ascii="TheSansB W6 SemiBold" w:cs="TheSansB W6 SemiBold" w:eastAsia="TheSansB W6 SemiBold" w:hAnsi="TheSansB W6 SemiBold"/>
                <w:i w:val="1"/>
                <w:color w:val="ee4158"/>
                <w:sz w:val="20"/>
                <w:szCs w:val="20"/>
                <w:rtl w:val="0"/>
              </w:rPr>
              <w:t xml:space="preserve">(refer to Definitions) </w:t>
            </w:r>
            <w:r w:rsidDel="00000000" w:rsidR="00000000" w:rsidRPr="00000000">
              <w:rPr>
                <w:rtl w:val="0"/>
              </w:rPr>
              <w:t xml:space="preserve">both digital and/or hard copy</w:t>
            </w:r>
            <w:r w:rsidDel="00000000" w:rsidR="00000000" w:rsidRPr="00000000">
              <w:rPr>
                <w:rFonts w:ascii="TheSansB W6 SemiBold" w:cs="TheSansB W6 SemiBold" w:eastAsia="TheSansB W6 SemiBold" w:hAnsi="TheSansB W6 SemiBold"/>
                <w:i w:val="1"/>
                <w:color w:val="ee4158"/>
                <w:sz w:val="20"/>
                <w:szCs w:val="20"/>
                <w:rtl w:val="0"/>
              </w:rPr>
              <w:t xml:space="preserve"> </w:t>
            </w:r>
            <w:r w:rsidDel="00000000" w:rsidR="00000000" w:rsidRPr="00000000">
              <w:rPr>
                <w:rtl w:val="0"/>
              </w:rPr>
              <w:t xml:space="preserve">complies with the requirements of </w:t>
            </w:r>
            <w:r w:rsidDel="00000000" w:rsidR="00000000" w:rsidRPr="00000000">
              <w:rPr>
                <w:rFonts w:ascii="TheSansB W6 SemiBold" w:cs="TheSansB W6 SemiBold" w:eastAsia="TheSansB W6 SemiBold" w:hAnsi="TheSansB W6 SemiBold"/>
                <w:i w:val="1"/>
                <w:color w:val="548dd4"/>
                <w:sz w:val="20"/>
                <w:szCs w:val="20"/>
                <w:rtl w:val="0"/>
              </w:rPr>
              <w:t xml:space="preserve">Regulations 160, 161, 162</w:t>
            </w:r>
            <w:r w:rsidDel="00000000" w:rsidR="00000000" w:rsidRPr="00000000">
              <w:rPr>
                <w:rtl w:val="0"/>
              </w:rPr>
              <w:t xml:space="preserve"> and that it effectively meets the management requirements of the service</w:t>
            </w:r>
          </w:p>
        </w:tc>
        <w:tc>
          <w:tcPr>
            <w:shd w:fill="fbfde9" w:val="clear"/>
            <w:vAlign w:val="center"/>
          </w:tcPr>
          <w:p w:rsidR="00000000" w:rsidDel="00000000" w:rsidP="00000000" w:rsidRDefault="00000000" w:rsidRPr="00000000" w14:paraId="000000F0">
            <w:pPr>
              <w:jc w:val="center"/>
              <w:rPr>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f3f9bf" w:val="clear"/>
            <w:vAlign w:val="center"/>
          </w:tcPr>
          <w:p w:rsidR="00000000" w:rsidDel="00000000" w:rsidP="00000000" w:rsidRDefault="00000000" w:rsidRPr="00000000" w14:paraId="000000F1">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cf593" w:val="clear"/>
            <w:vAlign w:val="center"/>
          </w:tcPr>
          <w:p w:rsidR="00000000" w:rsidDel="00000000" w:rsidP="00000000" w:rsidRDefault="00000000" w:rsidRPr="00000000" w14:paraId="000000F2">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6f272" w:val="clear"/>
            <w:vAlign w:val="center"/>
          </w:tcPr>
          <w:p w:rsidR="00000000" w:rsidDel="00000000" w:rsidP="00000000" w:rsidRDefault="00000000" w:rsidRPr="00000000" w14:paraId="000000F3">
            <w:pPr>
              <w:jc w:val="center"/>
              <w:rPr/>
            </w:pPr>
            <w:r w:rsidDel="00000000" w:rsidR="00000000" w:rsidRPr="00000000">
              <w:rPr>
                <w:rtl w:val="0"/>
              </w:rPr>
            </w:r>
          </w:p>
        </w:tc>
        <w:tc>
          <w:tcPr>
            <w:shd w:fill="dfee4c" w:val="clear"/>
            <w:vAlign w:val="center"/>
          </w:tcPr>
          <w:p w:rsidR="00000000" w:rsidDel="00000000" w:rsidP="00000000" w:rsidRDefault="00000000" w:rsidRPr="00000000" w14:paraId="000000F4">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0F5">
            <w:pPr>
              <w:rPr/>
            </w:pPr>
            <w:r w:rsidDel="00000000" w:rsidR="00000000" w:rsidRPr="00000000">
              <w:rPr>
                <w:rtl w:val="0"/>
              </w:rPr>
              <w:t xml:space="preserve">Ensuring that enrolment record </w:t>
            </w:r>
            <w:r w:rsidDel="00000000" w:rsidR="00000000" w:rsidRPr="00000000">
              <w:rPr>
                <w:rFonts w:ascii="TheSansB W6 SemiBold" w:cs="TheSansB W6 SemiBold" w:eastAsia="TheSansB W6 SemiBold" w:hAnsi="TheSansB W6 SemiBold"/>
                <w:i w:val="1"/>
                <w:color w:val="ee4158"/>
                <w:sz w:val="20"/>
                <w:szCs w:val="20"/>
                <w:rtl w:val="0"/>
              </w:rPr>
              <w:t xml:space="preserve">(refer to Definitions)</w:t>
            </w:r>
            <w:r w:rsidDel="00000000" w:rsidR="00000000" w:rsidRPr="00000000">
              <w:rPr>
                <w:rtl w:val="0"/>
              </w:rPr>
              <w:t xml:space="preserve"> is kept up to date if family circumstances change, and that services are made aware if they become eligible for additional funding as a result of changed circumstances </w:t>
            </w:r>
          </w:p>
        </w:tc>
        <w:tc>
          <w:tcPr>
            <w:shd w:fill="fbfde9" w:val="clear"/>
            <w:vAlign w:val="center"/>
          </w:tcPr>
          <w:p w:rsidR="00000000" w:rsidDel="00000000" w:rsidP="00000000" w:rsidRDefault="00000000" w:rsidRPr="00000000" w14:paraId="000000F6">
            <w:pPr>
              <w:jc w:val="center"/>
              <w:rPr>
                <w:rFonts w:ascii="Noto Sans Symbols" w:cs="Noto Sans Symbols" w:eastAsia="Noto Sans Symbols" w:hAnsi="Noto Sans Symbols"/>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f3f9bf" w:val="clear"/>
            <w:vAlign w:val="center"/>
          </w:tcPr>
          <w:p w:rsidR="00000000" w:rsidDel="00000000" w:rsidP="00000000" w:rsidRDefault="00000000" w:rsidRPr="00000000" w14:paraId="000000F7">
            <w:pPr>
              <w:jc w:val="center"/>
              <w:rPr>
                <w:rFonts w:ascii="Noto Sans Symbols" w:cs="Noto Sans Symbols" w:eastAsia="Noto Sans Symbols" w:hAnsi="Noto Sans Symbols"/>
              </w:rPr>
            </w:pPr>
            <w:r w:rsidDel="00000000" w:rsidR="00000000" w:rsidRPr="00000000">
              <w:rPr>
                <w:rFonts w:ascii="Noto Sans Symbols" w:cs="Noto Sans Symbols" w:eastAsia="Noto Sans Symbols" w:hAnsi="Noto Sans Symbols"/>
                <w:rtl w:val="0"/>
              </w:rPr>
              <w:t xml:space="preserve">√</w:t>
            </w:r>
          </w:p>
        </w:tc>
        <w:tc>
          <w:tcPr>
            <w:shd w:fill="ecf593" w:val="clear"/>
            <w:vAlign w:val="center"/>
          </w:tcPr>
          <w:p w:rsidR="00000000" w:rsidDel="00000000" w:rsidP="00000000" w:rsidRDefault="00000000" w:rsidRPr="00000000" w14:paraId="000000F8">
            <w:pPr>
              <w:jc w:val="center"/>
              <w:rPr>
                <w:rFonts w:ascii="Noto Sans Symbols" w:cs="Noto Sans Symbols" w:eastAsia="Noto Sans Symbols" w:hAnsi="Noto Sans Symbols"/>
              </w:rPr>
            </w:pPr>
            <w:r w:rsidDel="00000000" w:rsidR="00000000" w:rsidRPr="00000000">
              <w:rPr>
                <w:rFonts w:ascii="Noto Sans Symbols" w:cs="Noto Sans Symbols" w:eastAsia="Noto Sans Symbols" w:hAnsi="Noto Sans Symbols"/>
                <w:rtl w:val="0"/>
              </w:rPr>
              <w:t xml:space="preserve">√</w:t>
            </w:r>
          </w:p>
        </w:tc>
        <w:tc>
          <w:tcPr>
            <w:shd w:fill="e6f272" w:val="clear"/>
            <w:vAlign w:val="center"/>
          </w:tcPr>
          <w:p w:rsidR="00000000" w:rsidDel="00000000" w:rsidP="00000000" w:rsidRDefault="00000000" w:rsidRPr="00000000" w14:paraId="000000F9">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dfee4c" w:val="clear"/>
            <w:vAlign w:val="center"/>
          </w:tcPr>
          <w:p w:rsidR="00000000" w:rsidDel="00000000" w:rsidP="00000000" w:rsidRDefault="00000000" w:rsidRPr="00000000" w14:paraId="000000FA">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FB">
            <w:pPr>
              <w:rPr/>
            </w:pPr>
            <w:r w:rsidDel="00000000" w:rsidR="00000000" w:rsidRPr="00000000">
              <w:rPr>
                <w:rtl w:val="0"/>
              </w:rPr>
              <w:t xml:space="preserve">Ensuring that enrolment records </w:t>
            </w:r>
            <w:r w:rsidDel="00000000" w:rsidR="00000000" w:rsidRPr="00000000">
              <w:rPr>
                <w:rFonts w:ascii="TheSansB W6 SemiBold" w:cs="TheSansB W6 SemiBold" w:eastAsia="TheSansB W6 SemiBold" w:hAnsi="TheSansB W6 SemiBold"/>
                <w:i w:val="1"/>
                <w:color w:val="ee4158"/>
                <w:sz w:val="20"/>
                <w:szCs w:val="20"/>
                <w:rtl w:val="0"/>
              </w:rPr>
              <w:t xml:space="preserve">(refer to Definitions)</w:t>
            </w:r>
            <w:r w:rsidDel="00000000" w:rsidR="00000000" w:rsidRPr="00000000">
              <w:rPr>
                <w:rtl w:val="0"/>
              </w:rPr>
              <w:t xml:space="preserve"> are kept confidential </w:t>
            </w:r>
            <w:r w:rsidDel="00000000" w:rsidR="00000000" w:rsidRPr="00000000">
              <w:rPr>
                <w:rFonts w:ascii="TheSansB W6 SemiBold" w:cs="TheSansB W6 SemiBold" w:eastAsia="TheSansB W6 SemiBold" w:hAnsi="TheSansB W6 SemiBold"/>
                <w:i w:val="1"/>
                <w:color w:val="ee4158"/>
                <w:sz w:val="20"/>
                <w:szCs w:val="20"/>
                <w:rtl w:val="0"/>
              </w:rPr>
              <w:t xml:space="preserve">(Regulations 181, 182)</w:t>
            </w:r>
            <w:r w:rsidDel="00000000" w:rsidR="00000000" w:rsidRPr="00000000">
              <w:rPr>
                <w:rtl w:val="0"/>
              </w:rPr>
              <w:t xml:space="preserve"> are stored in a safe and secure place, and kept for three years after the last date on which the child was educated and cared for by the service </w:t>
            </w:r>
            <w:r w:rsidDel="00000000" w:rsidR="00000000" w:rsidRPr="00000000">
              <w:rPr>
                <w:rFonts w:ascii="TheSansB W6 SemiBold" w:cs="TheSansB W6 SemiBold" w:eastAsia="TheSansB W6 SemiBold" w:hAnsi="TheSansB W6 SemiBold"/>
                <w:i w:val="1"/>
                <w:color w:val="548dd4"/>
                <w:sz w:val="20"/>
                <w:szCs w:val="20"/>
                <w:rtl w:val="0"/>
              </w:rPr>
              <w:t xml:space="preserve">(Regulation 183 (1a) (2d))</w:t>
            </w:r>
            <w:r w:rsidDel="00000000" w:rsidR="00000000" w:rsidRPr="00000000">
              <w:rPr>
                <w:rtl w:val="0"/>
              </w:rPr>
            </w:r>
          </w:p>
        </w:tc>
        <w:tc>
          <w:tcPr>
            <w:shd w:fill="fbfde9" w:val="clear"/>
            <w:vAlign w:val="center"/>
          </w:tcPr>
          <w:p w:rsidR="00000000" w:rsidDel="00000000" w:rsidP="00000000" w:rsidRDefault="00000000" w:rsidRPr="00000000" w14:paraId="000000FC">
            <w:pPr>
              <w:jc w:val="center"/>
              <w:rPr>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f3f9bf" w:val="clear"/>
            <w:vAlign w:val="center"/>
          </w:tcPr>
          <w:p w:rsidR="00000000" w:rsidDel="00000000" w:rsidP="00000000" w:rsidRDefault="00000000" w:rsidRPr="00000000" w14:paraId="000000FD">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cf593" w:val="clear"/>
            <w:vAlign w:val="center"/>
          </w:tcPr>
          <w:p w:rsidR="00000000" w:rsidDel="00000000" w:rsidP="00000000" w:rsidRDefault="00000000" w:rsidRPr="00000000" w14:paraId="000000FE">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6f272" w:val="clear"/>
            <w:vAlign w:val="center"/>
          </w:tcPr>
          <w:p w:rsidR="00000000" w:rsidDel="00000000" w:rsidP="00000000" w:rsidRDefault="00000000" w:rsidRPr="00000000" w14:paraId="000000FF">
            <w:pPr>
              <w:jc w:val="center"/>
              <w:rPr/>
            </w:pPr>
            <w:r w:rsidDel="00000000" w:rsidR="00000000" w:rsidRPr="00000000">
              <w:rPr>
                <w:rtl w:val="0"/>
              </w:rPr>
            </w:r>
          </w:p>
        </w:tc>
        <w:tc>
          <w:tcPr>
            <w:shd w:fill="dfee4c" w:val="clear"/>
            <w:vAlign w:val="center"/>
          </w:tcPr>
          <w:p w:rsidR="00000000" w:rsidDel="00000000" w:rsidP="00000000" w:rsidRDefault="00000000" w:rsidRPr="00000000" w14:paraId="00000100">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101">
            <w:pPr>
              <w:rPr/>
            </w:pPr>
            <w:r w:rsidDel="00000000" w:rsidR="00000000" w:rsidRPr="00000000">
              <w:rPr>
                <w:rtl w:val="0"/>
              </w:rPr>
              <w:t xml:space="preserve">Discussing the individual child’s needs with parents/guardians and developing an orientation program to assist them to settle into the service. The service should take into consideration barriers parents/guardians may have in disclosing sensitive information including communication and information barriers and the development of trusting relationships.</w:t>
            </w:r>
          </w:p>
        </w:tc>
        <w:tc>
          <w:tcPr>
            <w:shd w:fill="fbfde9" w:val="clear"/>
            <w:vAlign w:val="center"/>
          </w:tcPr>
          <w:p w:rsidR="00000000" w:rsidDel="00000000" w:rsidP="00000000" w:rsidRDefault="00000000" w:rsidRPr="00000000" w14:paraId="00000102">
            <w:pPr>
              <w:jc w:val="center"/>
              <w:rPr>
                <w:rFonts w:ascii="Noto Sans Symbols" w:cs="Noto Sans Symbols" w:eastAsia="Noto Sans Symbols" w:hAnsi="Noto Sans Symbols"/>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f3f9bf" w:val="clear"/>
            <w:vAlign w:val="center"/>
          </w:tcPr>
          <w:p w:rsidR="00000000" w:rsidDel="00000000" w:rsidP="00000000" w:rsidRDefault="00000000" w:rsidRPr="00000000" w14:paraId="00000103">
            <w:pPr>
              <w:jc w:val="center"/>
              <w:rPr>
                <w:rFonts w:ascii="Noto Sans Symbols" w:cs="Noto Sans Symbols" w:eastAsia="Noto Sans Symbols" w:hAnsi="Noto Sans Symbols"/>
              </w:rPr>
            </w:pPr>
            <w:r w:rsidDel="00000000" w:rsidR="00000000" w:rsidRPr="00000000">
              <w:rPr>
                <w:rFonts w:ascii="Noto Sans Symbols" w:cs="Noto Sans Symbols" w:eastAsia="Noto Sans Symbols" w:hAnsi="Noto Sans Symbols"/>
                <w:rtl w:val="0"/>
              </w:rPr>
              <w:t xml:space="preserve">√</w:t>
            </w:r>
          </w:p>
        </w:tc>
        <w:tc>
          <w:tcPr>
            <w:shd w:fill="ecf593" w:val="clear"/>
            <w:vAlign w:val="center"/>
          </w:tcPr>
          <w:p w:rsidR="00000000" w:rsidDel="00000000" w:rsidP="00000000" w:rsidRDefault="00000000" w:rsidRPr="00000000" w14:paraId="00000104">
            <w:pPr>
              <w:jc w:val="center"/>
              <w:rPr>
                <w:rFonts w:ascii="Noto Sans Symbols" w:cs="Noto Sans Symbols" w:eastAsia="Noto Sans Symbols" w:hAnsi="Noto Sans Symbols"/>
              </w:rPr>
            </w:pPr>
            <w:r w:rsidDel="00000000" w:rsidR="00000000" w:rsidRPr="00000000">
              <w:rPr>
                <w:rFonts w:ascii="Noto Sans Symbols" w:cs="Noto Sans Symbols" w:eastAsia="Noto Sans Symbols" w:hAnsi="Noto Sans Symbols"/>
                <w:rtl w:val="0"/>
              </w:rPr>
              <w:t xml:space="preserve">√</w:t>
            </w:r>
          </w:p>
        </w:tc>
        <w:tc>
          <w:tcPr>
            <w:shd w:fill="e6f272" w:val="clear"/>
            <w:vAlign w:val="center"/>
          </w:tcPr>
          <w:p w:rsidR="00000000" w:rsidDel="00000000" w:rsidP="00000000" w:rsidRDefault="00000000" w:rsidRPr="00000000" w14:paraId="00000105">
            <w:pPr>
              <w:jc w:val="center"/>
              <w:rPr/>
            </w:pPr>
            <w:r w:rsidDel="00000000" w:rsidR="00000000" w:rsidRPr="00000000">
              <w:rPr>
                <w:rtl w:val="0"/>
              </w:rPr>
            </w:r>
          </w:p>
        </w:tc>
        <w:tc>
          <w:tcPr>
            <w:shd w:fill="dfee4c" w:val="clear"/>
            <w:vAlign w:val="center"/>
          </w:tcPr>
          <w:p w:rsidR="00000000" w:rsidDel="00000000" w:rsidP="00000000" w:rsidRDefault="00000000" w:rsidRPr="00000000" w14:paraId="00000106">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107">
            <w:pPr>
              <w:rPr/>
            </w:pPr>
            <w:r w:rsidDel="00000000" w:rsidR="00000000" w:rsidRPr="00000000">
              <w:rPr>
                <w:rtl w:val="0"/>
              </w:rPr>
              <w:t xml:space="preserve">Reviewing the orientation processes for new families and children to ensure the objectives of this policy are met</w:t>
            </w:r>
          </w:p>
        </w:tc>
        <w:tc>
          <w:tcPr>
            <w:shd w:fill="fbfde9" w:val="clear"/>
            <w:vAlign w:val="center"/>
          </w:tcPr>
          <w:p w:rsidR="00000000" w:rsidDel="00000000" w:rsidP="00000000" w:rsidRDefault="00000000" w:rsidRPr="00000000" w14:paraId="00000108">
            <w:pPr>
              <w:jc w:val="center"/>
              <w:rPr>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f3f9bf" w:val="clear"/>
            <w:vAlign w:val="center"/>
          </w:tcPr>
          <w:p w:rsidR="00000000" w:rsidDel="00000000" w:rsidP="00000000" w:rsidRDefault="00000000" w:rsidRPr="00000000" w14:paraId="00000109">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cf593" w:val="clear"/>
            <w:vAlign w:val="center"/>
          </w:tcPr>
          <w:p w:rsidR="00000000" w:rsidDel="00000000" w:rsidP="00000000" w:rsidRDefault="00000000" w:rsidRPr="00000000" w14:paraId="0000010A">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6f272" w:val="clear"/>
            <w:vAlign w:val="center"/>
          </w:tcPr>
          <w:p w:rsidR="00000000" w:rsidDel="00000000" w:rsidP="00000000" w:rsidRDefault="00000000" w:rsidRPr="00000000" w14:paraId="0000010B">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dfee4c" w:val="clear"/>
            <w:vAlign w:val="center"/>
          </w:tcPr>
          <w:p w:rsidR="00000000" w:rsidDel="00000000" w:rsidP="00000000" w:rsidRDefault="00000000" w:rsidRPr="00000000" w14:paraId="0000010C">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10D">
            <w:pPr>
              <w:rPr/>
            </w:pPr>
            <w:r w:rsidDel="00000000" w:rsidR="00000000" w:rsidRPr="00000000">
              <w:rPr>
                <w:rtl w:val="0"/>
              </w:rPr>
              <w:t xml:space="preserve">Ensuring that parents/guardians of a child attending the service can enter the service premises at any time whilst the child is being educated and cared for </w:t>
            </w:r>
            <w:r w:rsidDel="00000000" w:rsidR="00000000" w:rsidRPr="00000000">
              <w:rPr>
                <w:rFonts w:ascii="TheSansB W6 SemiBold" w:cs="TheSansB W6 SemiBold" w:eastAsia="TheSansB W6 SemiBold" w:hAnsi="TheSansB W6 SemiBold"/>
                <w:i w:val="1"/>
                <w:color w:val="548dd4"/>
                <w:sz w:val="20"/>
                <w:szCs w:val="20"/>
                <w:rtl w:val="0"/>
              </w:rPr>
              <w:t xml:space="preserve">(Regulation 157)</w:t>
            </w:r>
            <w:r w:rsidDel="00000000" w:rsidR="00000000" w:rsidRPr="00000000">
              <w:rPr>
                <w:rtl w:val="0"/>
              </w:rPr>
              <w:t xml:space="preserve">, except where this may pose a risk to the safety of children or staff, or conflict with any duty of the approved provider, nominated supervisor, early childhood teachers or educators under the </w:t>
            </w:r>
            <w:r w:rsidDel="00000000" w:rsidR="00000000" w:rsidRPr="00000000">
              <w:rPr>
                <w:rFonts w:ascii="TheSansB W6 SemiBold" w:cs="TheSansB W6 SemiBold" w:eastAsia="TheSansB W6 SemiBold" w:hAnsi="TheSansB W6 SemiBold"/>
                <w:i w:val="1"/>
                <w:color w:val="548dd4"/>
                <w:sz w:val="20"/>
                <w:szCs w:val="20"/>
                <w:rtl w:val="0"/>
              </w:rPr>
              <w:t xml:space="preserve">National Law: Section 167</w:t>
            </w:r>
            <w:r w:rsidDel="00000000" w:rsidR="00000000" w:rsidRPr="00000000">
              <w:rPr>
                <w:rtl w:val="0"/>
              </w:rPr>
            </w:r>
          </w:p>
        </w:tc>
        <w:tc>
          <w:tcPr>
            <w:shd w:fill="fbfde9" w:val="clear"/>
            <w:vAlign w:val="center"/>
          </w:tcPr>
          <w:p w:rsidR="00000000" w:rsidDel="00000000" w:rsidP="00000000" w:rsidRDefault="00000000" w:rsidRPr="00000000" w14:paraId="0000010E">
            <w:pPr>
              <w:jc w:val="center"/>
              <w:rPr>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f3f9bf" w:val="clear"/>
            <w:vAlign w:val="center"/>
          </w:tcPr>
          <w:p w:rsidR="00000000" w:rsidDel="00000000" w:rsidP="00000000" w:rsidRDefault="00000000" w:rsidRPr="00000000" w14:paraId="0000010F">
            <w:pPr>
              <w:jc w:val="center"/>
              <w:rPr>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ecf593" w:val="clear"/>
            <w:vAlign w:val="center"/>
          </w:tcPr>
          <w:p w:rsidR="00000000" w:rsidDel="00000000" w:rsidP="00000000" w:rsidRDefault="00000000" w:rsidRPr="00000000" w14:paraId="00000110">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6f272" w:val="clear"/>
            <w:vAlign w:val="center"/>
          </w:tcPr>
          <w:p w:rsidR="00000000" w:rsidDel="00000000" w:rsidP="00000000" w:rsidRDefault="00000000" w:rsidRPr="00000000" w14:paraId="00000111">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dfee4c" w:val="clear"/>
            <w:vAlign w:val="center"/>
          </w:tcPr>
          <w:p w:rsidR="00000000" w:rsidDel="00000000" w:rsidP="00000000" w:rsidRDefault="00000000" w:rsidRPr="00000000" w14:paraId="00000112">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13">
            <w:pPr>
              <w:rPr/>
            </w:pPr>
            <w:r w:rsidDel="00000000" w:rsidR="00000000" w:rsidRPr="00000000">
              <w:rPr>
                <w:rtl w:val="0"/>
              </w:rPr>
              <w:t xml:space="preserve">Taking reasonable steps to contact non-attending families prior to the cancellation of their enrolment </w:t>
            </w:r>
            <w:r w:rsidDel="00000000" w:rsidR="00000000" w:rsidRPr="00000000">
              <w:rPr>
                <w:rFonts w:ascii="TheSansB W6 SemiBold" w:cs="TheSansB W6 SemiBold" w:eastAsia="TheSansB W6 SemiBold" w:hAnsi="TheSansB W6 SemiBold"/>
                <w:i w:val="1"/>
                <w:color w:val="ee4158"/>
                <w:sz w:val="20"/>
                <w:szCs w:val="20"/>
                <w:rtl w:val="0"/>
              </w:rPr>
              <w:t xml:space="preserve">(refer to Attachment 5)</w:t>
            </w:r>
            <w:r w:rsidDel="00000000" w:rsidR="00000000" w:rsidRPr="00000000">
              <w:rPr>
                <w:rtl w:val="0"/>
              </w:rPr>
            </w:r>
          </w:p>
        </w:tc>
        <w:tc>
          <w:tcPr>
            <w:shd w:fill="fbfde9" w:val="clear"/>
            <w:vAlign w:val="center"/>
          </w:tcPr>
          <w:p w:rsidR="00000000" w:rsidDel="00000000" w:rsidP="00000000" w:rsidRDefault="00000000" w:rsidRPr="00000000" w14:paraId="00000114">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f3f9bf" w:val="clear"/>
            <w:vAlign w:val="center"/>
          </w:tcPr>
          <w:p w:rsidR="00000000" w:rsidDel="00000000" w:rsidP="00000000" w:rsidRDefault="00000000" w:rsidRPr="00000000" w14:paraId="00000115">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cf593" w:val="clear"/>
            <w:vAlign w:val="center"/>
          </w:tcPr>
          <w:p w:rsidR="00000000" w:rsidDel="00000000" w:rsidP="00000000" w:rsidRDefault="00000000" w:rsidRPr="00000000" w14:paraId="00000116">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6f272" w:val="clear"/>
            <w:vAlign w:val="center"/>
          </w:tcPr>
          <w:p w:rsidR="00000000" w:rsidDel="00000000" w:rsidP="00000000" w:rsidRDefault="00000000" w:rsidRPr="00000000" w14:paraId="00000117">
            <w:pPr>
              <w:jc w:val="center"/>
              <w:rPr/>
            </w:pPr>
            <w:r w:rsidDel="00000000" w:rsidR="00000000" w:rsidRPr="00000000">
              <w:rPr>
                <w:rtl w:val="0"/>
              </w:rPr>
            </w:r>
          </w:p>
        </w:tc>
        <w:tc>
          <w:tcPr>
            <w:shd w:fill="dfee4c" w:val="clear"/>
            <w:vAlign w:val="center"/>
          </w:tcPr>
          <w:p w:rsidR="00000000" w:rsidDel="00000000" w:rsidP="00000000" w:rsidRDefault="00000000" w:rsidRPr="00000000" w14:paraId="00000118">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119">
            <w:pPr>
              <w:rPr/>
            </w:pPr>
            <w:r w:rsidDel="00000000" w:rsidR="00000000" w:rsidRPr="00000000">
              <w:rPr>
                <w:rtl w:val="0"/>
              </w:rPr>
              <w:t xml:space="preserve">Reviewing enrolment applications to identify children with additional needs (</w:t>
            </w:r>
            <w:r w:rsidDel="00000000" w:rsidR="00000000" w:rsidRPr="00000000">
              <w:rPr>
                <w:rFonts w:ascii="TheSansB W6 SemiBold" w:cs="TheSansB W6 SemiBold" w:eastAsia="TheSansB W6 SemiBold" w:hAnsi="TheSansB W6 SemiBold"/>
                <w:i w:val="1"/>
                <w:color w:val="ee4158"/>
                <w:sz w:val="20"/>
                <w:szCs w:val="20"/>
                <w:rtl w:val="0"/>
              </w:rPr>
              <w:t xml:space="preserve">refer to Definitions</w:t>
            </w:r>
            <w:r w:rsidDel="00000000" w:rsidR="00000000" w:rsidRPr="00000000">
              <w:rPr>
                <w:rtl w:val="0"/>
              </w:rPr>
              <w:t xml:space="preserve"> and the </w:t>
            </w:r>
            <w:r w:rsidDel="00000000" w:rsidR="00000000" w:rsidRPr="00000000">
              <w:rPr>
                <w:rFonts w:ascii="TheSansB W6 SemiBold" w:cs="TheSansB W6 SemiBold" w:eastAsia="TheSansB W6 SemiBold" w:hAnsi="TheSansB W6 SemiBold"/>
                <w:i w:val="1"/>
                <w:color w:val="693a77"/>
                <w:sz w:val="20"/>
                <w:szCs w:val="20"/>
                <w:rtl w:val="0"/>
              </w:rPr>
              <w:t xml:space="preserve">Inclusion and Equity Policy</w:t>
            </w:r>
            <w:r w:rsidDel="00000000" w:rsidR="00000000" w:rsidRPr="00000000">
              <w:rPr>
                <w:rtl w:val="0"/>
              </w:rPr>
              <w:t xml:space="preserve">)</w:t>
            </w:r>
          </w:p>
        </w:tc>
        <w:tc>
          <w:tcPr>
            <w:shd w:fill="fbfde9" w:val="clear"/>
            <w:vAlign w:val="center"/>
          </w:tcPr>
          <w:p w:rsidR="00000000" w:rsidDel="00000000" w:rsidP="00000000" w:rsidRDefault="00000000" w:rsidRPr="00000000" w14:paraId="0000011A">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f3f9bf" w:val="clear"/>
            <w:vAlign w:val="center"/>
          </w:tcPr>
          <w:p w:rsidR="00000000" w:rsidDel="00000000" w:rsidP="00000000" w:rsidRDefault="00000000" w:rsidRPr="00000000" w14:paraId="0000011B">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cf593" w:val="clear"/>
            <w:vAlign w:val="center"/>
          </w:tcPr>
          <w:p w:rsidR="00000000" w:rsidDel="00000000" w:rsidP="00000000" w:rsidRDefault="00000000" w:rsidRPr="00000000" w14:paraId="0000011C">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6f272" w:val="clear"/>
            <w:vAlign w:val="center"/>
          </w:tcPr>
          <w:p w:rsidR="00000000" w:rsidDel="00000000" w:rsidP="00000000" w:rsidRDefault="00000000" w:rsidRPr="00000000" w14:paraId="0000011D">
            <w:pPr>
              <w:jc w:val="center"/>
              <w:rPr/>
            </w:pPr>
            <w:r w:rsidDel="00000000" w:rsidR="00000000" w:rsidRPr="00000000">
              <w:rPr>
                <w:rtl w:val="0"/>
              </w:rPr>
            </w:r>
          </w:p>
        </w:tc>
        <w:tc>
          <w:tcPr>
            <w:shd w:fill="dfee4c" w:val="clear"/>
            <w:vAlign w:val="center"/>
          </w:tcPr>
          <w:p w:rsidR="00000000" w:rsidDel="00000000" w:rsidP="00000000" w:rsidRDefault="00000000" w:rsidRPr="00000000" w14:paraId="0000011E">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11F">
            <w:pPr>
              <w:spacing w:after="0" w:lineRule="auto"/>
              <w:rPr/>
            </w:pPr>
            <w:r w:rsidDel="00000000" w:rsidR="00000000" w:rsidRPr="00000000">
              <w:rPr>
                <w:rtl w:val="0"/>
              </w:rPr>
              <w:t xml:space="preserve">Encouraging parents/guardians to:</w:t>
            </w:r>
          </w:p>
          <w:p w:rsidR="00000000" w:rsidDel="00000000" w:rsidP="00000000" w:rsidRDefault="00000000" w:rsidRPr="00000000" w14:paraId="000001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stay with their child as long as required during the orientation period</w:t>
            </w:r>
          </w:p>
          <w:p w:rsidR="00000000" w:rsidDel="00000000" w:rsidP="00000000" w:rsidRDefault="00000000" w:rsidRPr="00000000" w14:paraId="000001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make contact with educators at the service, when required</w:t>
            </w:r>
          </w:p>
        </w:tc>
        <w:tc>
          <w:tcPr>
            <w:shd w:fill="fbfde9" w:val="clear"/>
            <w:vAlign w:val="center"/>
          </w:tcPr>
          <w:p w:rsidR="00000000" w:rsidDel="00000000" w:rsidP="00000000" w:rsidRDefault="00000000" w:rsidRPr="00000000" w14:paraId="00000122">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f3f9bf" w:val="clear"/>
            <w:vAlign w:val="center"/>
          </w:tcPr>
          <w:p w:rsidR="00000000" w:rsidDel="00000000" w:rsidP="00000000" w:rsidRDefault="00000000" w:rsidRPr="00000000" w14:paraId="00000123">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cf593" w:val="clear"/>
            <w:vAlign w:val="center"/>
          </w:tcPr>
          <w:p w:rsidR="00000000" w:rsidDel="00000000" w:rsidP="00000000" w:rsidRDefault="00000000" w:rsidRPr="00000000" w14:paraId="00000124">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6f272" w:val="clear"/>
            <w:vAlign w:val="center"/>
          </w:tcPr>
          <w:p w:rsidR="00000000" w:rsidDel="00000000" w:rsidP="00000000" w:rsidRDefault="00000000" w:rsidRPr="00000000" w14:paraId="00000125">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dfee4c" w:val="clear"/>
            <w:vAlign w:val="center"/>
          </w:tcPr>
          <w:p w:rsidR="00000000" w:rsidDel="00000000" w:rsidP="00000000" w:rsidRDefault="00000000" w:rsidRPr="00000000" w14:paraId="00000126">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127">
            <w:pPr>
              <w:rPr/>
            </w:pPr>
            <w:r w:rsidDel="00000000" w:rsidR="00000000" w:rsidRPr="00000000">
              <w:rPr>
                <w:rtl w:val="0"/>
              </w:rPr>
              <w:t xml:space="preserve">Assisting parents/guardians to develop and maintain a routine for saying goodbye to their child</w:t>
            </w:r>
          </w:p>
        </w:tc>
        <w:tc>
          <w:tcPr>
            <w:shd w:fill="fbfde9" w:val="clear"/>
            <w:vAlign w:val="center"/>
          </w:tcPr>
          <w:p w:rsidR="00000000" w:rsidDel="00000000" w:rsidP="00000000" w:rsidRDefault="00000000" w:rsidRPr="00000000" w14:paraId="00000128">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f3f9bf" w:val="clear"/>
            <w:vAlign w:val="center"/>
          </w:tcPr>
          <w:p w:rsidR="00000000" w:rsidDel="00000000" w:rsidP="00000000" w:rsidRDefault="00000000" w:rsidRPr="00000000" w14:paraId="00000129">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cf593" w:val="clear"/>
            <w:vAlign w:val="center"/>
          </w:tcPr>
          <w:p w:rsidR="00000000" w:rsidDel="00000000" w:rsidP="00000000" w:rsidRDefault="00000000" w:rsidRPr="00000000" w14:paraId="0000012A">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6f272" w:val="clear"/>
            <w:vAlign w:val="center"/>
          </w:tcPr>
          <w:p w:rsidR="00000000" w:rsidDel="00000000" w:rsidP="00000000" w:rsidRDefault="00000000" w:rsidRPr="00000000" w14:paraId="0000012B">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dfee4c" w:val="clear"/>
            <w:vAlign w:val="center"/>
          </w:tcPr>
          <w:p w:rsidR="00000000" w:rsidDel="00000000" w:rsidP="00000000" w:rsidRDefault="00000000" w:rsidRPr="00000000" w14:paraId="0000012C">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12D">
            <w:pPr>
              <w:rPr/>
            </w:pPr>
            <w:r w:rsidDel="00000000" w:rsidR="00000000" w:rsidRPr="00000000">
              <w:rPr>
                <w:rtl w:val="0"/>
              </w:rPr>
              <w:t xml:space="preserve">Sharing information with parents/guardians concerning their child’s progress with regard to settling into the service</w:t>
            </w:r>
          </w:p>
        </w:tc>
        <w:tc>
          <w:tcPr>
            <w:shd w:fill="fbfde9" w:val="clear"/>
            <w:vAlign w:val="center"/>
          </w:tcPr>
          <w:p w:rsidR="00000000" w:rsidDel="00000000" w:rsidP="00000000" w:rsidRDefault="00000000" w:rsidRPr="00000000" w14:paraId="0000012E">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f3f9bf" w:val="clear"/>
            <w:vAlign w:val="center"/>
          </w:tcPr>
          <w:p w:rsidR="00000000" w:rsidDel="00000000" w:rsidP="00000000" w:rsidRDefault="00000000" w:rsidRPr="00000000" w14:paraId="0000012F">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cf593" w:val="clear"/>
            <w:vAlign w:val="center"/>
          </w:tcPr>
          <w:p w:rsidR="00000000" w:rsidDel="00000000" w:rsidP="00000000" w:rsidRDefault="00000000" w:rsidRPr="00000000" w14:paraId="00000130">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6f272" w:val="clear"/>
            <w:vAlign w:val="center"/>
          </w:tcPr>
          <w:p w:rsidR="00000000" w:rsidDel="00000000" w:rsidP="00000000" w:rsidRDefault="00000000" w:rsidRPr="00000000" w14:paraId="00000131">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dfee4c" w:val="clear"/>
            <w:vAlign w:val="center"/>
          </w:tcPr>
          <w:p w:rsidR="00000000" w:rsidDel="00000000" w:rsidP="00000000" w:rsidRDefault="00000000" w:rsidRPr="00000000" w14:paraId="00000132">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133">
            <w:pPr>
              <w:rPr/>
            </w:pPr>
            <w:r w:rsidDel="00000000" w:rsidR="00000000" w:rsidRPr="00000000">
              <w:rPr>
                <w:rtl w:val="0"/>
              </w:rPr>
              <w:t xml:space="preserve">Discussing support services for children with parents/guardians, where required such as Pre School Field Officer, Early Intervention Programs, and Maternal Health Services</w:t>
            </w:r>
          </w:p>
        </w:tc>
        <w:tc>
          <w:tcPr>
            <w:shd w:fill="fbfde9" w:val="clear"/>
            <w:vAlign w:val="center"/>
          </w:tcPr>
          <w:p w:rsidR="00000000" w:rsidDel="00000000" w:rsidP="00000000" w:rsidRDefault="00000000" w:rsidRPr="00000000" w14:paraId="00000134">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f3f9bf" w:val="clear"/>
            <w:vAlign w:val="center"/>
          </w:tcPr>
          <w:p w:rsidR="00000000" w:rsidDel="00000000" w:rsidP="00000000" w:rsidRDefault="00000000" w:rsidRPr="00000000" w14:paraId="00000135">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cf593" w:val="clear"/>
            <w:vAlign w:val="center"/>
          </w:tcPr>
          <w:p w:rsidR="00000000" w:rsidDel="00000000" w:rsidP="00000000" w:rsidRDefault="00000000" w:rsidRPr="00000000" w14:paraId="00000136">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6f272" w:val="clear"/>
            <w:vAlign w:val="center"/>
          </w:tcPr>
          <w:p w:rsidR="00000000" w:rsidDel="00000000" w:rsidP="00000000" w:rsidRDefault="00000000" w:rsidRPr="00000000" w14:paraId="00000137">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dfee4c" w:val="clear"/>
            <w:vAlign w:val="center"/>
          </w:tcPr>
          <w:p w:rsidR="00000000" w:rsidDel="00000000" w:rsidP="00000000" w:rsidRDefault="00000000" w:rsidRPr="00000000" w14:paraId="00000138">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139">
            <w:pPr>
              <w:spacing w:after="0" w:lineRule="auto"/>
              <w:rPr/>
            </w:pPr>
            <w:r w:rsidDel="00000000" w:rsidR="00000000" w:rsidRPr="00000000">
              <w:rPr>
                <w:rtl w:val="0"/>
              </w:rPr>
              <w:t xml:space="preserve">Developing strategies to assist new families to:</w:t>
            </w:r>
          </w:p>
          <w:p w:rsidR="00000000" w:rsidDel="00000000" w:rsidP="00000000" w:rsidRDefault="00000000" w:rsidRPr="00000000" w14:paraId="000001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feel welcomed into the service become familiar with service policies and procedures</w:t>
            </w:r>
          </w:p>
          <w:p w:rsidR="00000000" w:rsidDel="00000000" w:rsidP="00000000" w:rsidRDefault="00000000" w:rsidRPr="00000000" w14:paraId="000001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share information about their family beliefs, values and culture and feel culturally safe</w:t>
            </w:r>
          </w:p>
          <w:p w:rsidR="00000000" w:rsidDel="00000000" w:rsidP="00000000" w:rsidRDefault="00000000" w:rsidRPr="00000000" w14:paraId="000001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share their understanding of their child’s strengths, interests, abilities and needs</w:t>
            </w:r>
          </w:p>
          <w:p w:rsidR="00000000" w:rsidDel="00000000" w:rsidP="00000000" w:rsidRDefault="00000000" w:rsidRPr="00000000" w14:paraId="000001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value the voice of the child, ensuring they have opportunity to articulate their individual interests and needs</w:t>
            </w:r>
          </w:p>
          <w:p w:rsidR="00000000" w:rsidDel="00000000" w:rsidP="00000000" w:rsidRDefault="00000000" w:rsidRPr="00000000" w14:paraId="000001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discuss the values and expectations they hold in relation to their child’s learning</w:t>
            </w:r>
          </w:p>
          <w:p w:rsidR="00000000" w:rsidDel="00000000" w:rsidP="00000000" w:rsidRDefault="00000000" w:rsidRPr="00000000" w14:paraId="000001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providing comfort and reassurance to children who are showing signs of distress when separating</w:t>
            </w:r>
          </w:p>
        </w:tc>
        <w:tc>
          <w:tcPr>
            <w:shd w:fill="fbfde9" w:val="clear"/>
            <w:vAlign w:val="center"/>
          </w:tcPr>
          <w:p w:rsidR="00000000" w:rsidDel="00000000" w:rsidP="00000000" w:rsidRDefault="00000000" w:rsidRPr="00000000" w14:paraId="00000140">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f3f9bf" w:val="clear"/>
            <w:vAlign w:val="center"/>
          </w:tcPr>
          <w:p w:rsidR="00000000" w:rsidDel="00000000" w:rsidP="00000000" w:rsidRDefault="00000000" w:rsidRPr="00000000" w14:paraId="00000141">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cf593" w:val="clear"/>
            <w:vAlign w:val="center"/>
          </w:tcPr>
          <w:p w:rsidR="00000000" w:rsidDel="00000000" w:rsidP="00000000" w:rsidRDefault="00000000" w:rsidRPr="00000000" w14:paraId="00000142">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e6f272" w:val="clear"/>
            <w:vAlign w:val="center"/>
          </w:tcPr>
          <w:p w:rsidR="00000000" w:rsidDel="00000000" w:rsidP="00000000" w:rsidRDefault="00000000" w:rsidRPr="00000000" w14:paraId="00000143">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dfee4c" w:val="clear"/>
            <w:vAlign w:val="center"/>
          </w:tcPr>
          <w:p w:rsidR="00000000" w:rsidDel="00000000" w:rsidP="00000000" w:rsidRDefault="00000000" w:rsidRPr="00000000" w14:paraId="00000144">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145">
            <w:pPr>
              <w:rPr/>
            </w:pPr>
            <w:r w:rsidDel="00000000" w:rsidR="00000000" w:rsidRPr="00000000">
              <w:rPr>
                <w:rtl w:val="0"/>
              </w:rPr>
              <w:t xml:space="preserve">Reading and complying with this </w:t>
            </w:r>
            <w:r w:rsidDel="00000000" w:rsidR="00000000" w:rsidRPr="00000000">
              <w:rPr>
                <w:rFonts w:ascii="TheSansB W6 SemiBold" w:cs="TheSansB W6 SemiBold" w:eastAsia="TheSansB W6 SemiBold" w:hAnsi="TheSansB W6 SemiBold"/>
                <w:i w:val="1"/>
                <w:color w:val="693a77"/>
                <w:sz w:val="20"/>
                <w:szCs w:val="20"/>
                <w:rtl w:val="0"/>
              </w:rPr>
              <w:t xml:space="preserve">Enrolment and Orientation Policy</w:t>
            </w:r>
            <w:r w:rsidDel="00000000" w:rsidR="00000000" w:rsidRPr="00000000">
              <w:rPr>
                <w:rtl w:val="0"/>
              </w:rPr>
            </w:r>
          </w:p>
        </w:tc>
        <w:tc>
          <w:tcPr>
            <w:shd w:fill="fbfde9" w:val="clear"/>
            <w:vAlign w:val="center"/>
          </w:tcPr>
          <w:p w:rsidR="00000000" w:rsidDel="00000000" w:rsidP="00000000" w:rsidRDefault="00000000" w:rsidRPr="00000000" w14:paraId="00000146">
            <w:pPr>
              <w:jc w:val="center"/>
              <w:rPr>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f3f9bf" w:val="clear"/>
            <w:vAlign w:val="center"/>
          </w:tcPr>
          <w:p w:rsidR="00000000" w:rsidDel="00000000" w:rsidP="00000000" w:rsidRDefault="00000000" w:rsidRPr="00000000" w14:paraId="00000147">
            <w:pPr>
              <w:jc w:val="center"/>
              <w:rPr>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ecf593" w:val="clear"/>
            <w:vAlign w:val="center"/>
          </w:tcPr>
          <w:p w:rsidR="00000000" w:rsidDel="00000000" w:rsidP="00000000" w:rsidRDefault="00000000" w:rsidRPr="00000000" w14:paraId="00000148">
            <w:pPr>
              <w:jc w:val="center"/>
              <w:rPr>
                <w:b w:val="1"/>
              </w:rPr>
            </w:pPr>
            <w:r w:rsidDel="00000000" w:rsidR="00000000" w:rsidRPr="00000000">
              <w:rPr>
                <w:rFonts w:ascii="Abadi" w:cs="Abadi" w:eastAsia="Abadi" w:hAnsi="Abadi"/>
                <w:b w:val="1"/>
                <w:rtl w:val="0"/>
              </w:rPr>
              <w:t xml:space="preserve">R</w:t>
            </w:r>
            <w:r w:rsidDel="00000000" w:rsidR="00000000" w:rsidRPr="00000000">
              <w:rPr>
                <w:rtl w:val="0"/>
              </w:rPr>
            </w:r>
          </w:p>
        </w:tc>
        <w:tc>
          <w:tcPr>
            <w:shd w:fill="e6f272" w:val="clear"/>
            <w:vAlign w:val="center"/>
          </w:tcPr>
          <w:p w:rsidR="00000000" w:rsidDel="00000000" w:rsidP="00000000" w:rsidRDefault="00000000" w:rsidRPr="00000000" w14:paraId="00000149">
            <w:pPr>
              <w:jc w:val="center"/>
              <w:rPr>
                <w:b w:val="1"/>
              </w:rPr>
            </w:pPr>
            <w:r w:rsidDel="00000000" w:rsidR="00000000" w:rsidRPr="00000000">
              <w:rPr>
                <w:rFonts w:ascii="Noto Sans Symbols" w:cs="Noto Sans Symbols" w:eastAsia="Noto Sans Symbols" w:hAnsi="Noto Sans Symbols"/>
                <w:b w:val="1"/>
                <w:rtl w:val="0"/>
              </w:rPr>
              <w:t xml:space="preserve">√</w:t>
            </w:r>
            <w:r w:rsidDel="00000000" w:rsidR="00000000" w:rsidRPr="00000000">
              <w:rPr>
                <w:rtl w:val="0"/>
              </w:rPr>
            </w:r>
          </w:p>
        </w:tc>
        <w:tc>
          <w:tcPr>
            <w:shd w:fill="dfee4c" w:val="clear"/>
            <w:vAlign w:val="center"/>
          </w:tcPr>
          <w:p w:rsidR="00000000" w:rsidDel="00000000" w:rsidP="00000000" w:rsidRDefault="00000000" w:rsidRPr="00000000" w14:paraId="0000014A">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14B">
            <w:pPr>
              <w:rPr/>
            </w:pPr>
            <w:r w:rsidDel="00000000" w:rsidR="00000000" w:rsidRPr="00000000">
              <w:rPr>
                <w:rtl w:val="0"/>
              </w:rPr>
              <w:t xml:space="preserve">Updating information by notifying the service of any changes as they occur, for example if the child or family becomes known to Child Protection</w:t>
            </w:r>
          </w:p>
        </w:tc>
        <w:tc>
          <w:tcPr>
            <w:shd w:fill="fbfde9" w:val="clear"/>
            <w:vAlign w:val="center"/>
          </w:tcPr>
          <w:p w:rsidR="00000000" w:rsidDel="00000000" w:rsidP="00000000" w:rsidRDefault="00000000" w:rsidRPr="00000000" w14:paraId="0000014C">
            <w:pPr>
              <w:jc w:val="center"/>
              <w:rPr/>
            </w:pPr>
            <w:r w:rsidDel="00000000" w:rsidR="00000000" w:rsidRPr="00000000">
              <w:rPr>
                <w:rtl w:val="0"/>
              </w:rPr>
            </w:r>
          </w:p>
        </w:tc>
        <w:tc>
          <w:tcPr>
            <w:shd w:fill="f3f9bf" w:val="clear"/>
            <w:vAlign w:val="center"/>
          </w:tcPr>
          <w:p w:rsidR="00000000" w:rsidDel="00000000" w:rsidP="00000000" w:rsidRDefault="00000000" w:rsidRPr="00000000" w14:paraId="0000014D">
            <w:pPr>
              <w:jc w:val="center"/>
              <w:rPr/>
            </w:pPr>
            <w:r w:rsidDel="00000000" w:rsidR="00000000" w:rsidRPr="00000000">
              <w:rPr>
                <w:rtl w:val="0"/>
              </w:rPr>
            </w:r>
          </w:p>
        </w:tc>
        <w:tc>
          <w:tcPr>
            <w:shd w:fill="ecf593" w:val="clear"/>
            <w:vAlign w:val="center"/>
          </w:tcPr>
          <w:p w:rsidR="00000000" w:rsidDel="00000000" w:rsidP="00000000" w:rsidRDefault="00000000" w:rsidRPr="00000000" w14:paraId="0000014E">
            <w:pPr>
              <w:jc w:val="center"/>
              <w:rPr/>
            </w:pPr>
            <w:r w:rsidDel="00000000" w:rsidR="00000000" w:rsidRPr="00000000">
              <w:rPr>
                <w:rtl w:val="0"/>
              </w:rPr>
            </w:r>
          </w:p>
        </w:tc>
        <w:tc>
          <w:tcPr>
            <w:shd w:fill="e6f272" w:val="clear"/>
            <w:vAlign w:val="center"/>
          </w:tcPr>
          <w:p w:rsidR="00000000" w:rsidDel="00000000" w:rsidP="00000000" w:rsidRDefault="00000000" w:rsidRPr="00000000" w14:paraId="0000014F">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dfee4c" w:val="clear"/>
            <w:vAlign w:val="center"/>
          </w:tcPr>
          <w:p w:rsidR="00000000" w:rsidDel="00000000" w:rsidP="00000000" w:rsidRDefault="00000000" w:rsidRPr="00000000" w14:paraId="00000150">
            <w:pPr>
              <w:jc w:val="center"/>
              <w:rPr/>
            </w:pPr>
            <w:r w:rsidDel="00000000" w:rsidR="00000000" w:rsidRPr="00000000">
              <w:rPr>
                <w:rtl w:val="0"/>
              </w:rPr>
            </w:r>
          </w:p>
        </w:tc>
      </w:tr>
      <w:tr>
        <w:trPr>
          <w:cantSplit w:val="0"/>
          <w:tblHeader w:val="0"/>
        </w:trPr>
        <w:tc>
          <w:tcPr/>
          <w:p w:rsidR="00000000" w:rsidDel="00000000" w:rsidP="00000000" w:rsidRDefault="00000000" w:rsidRPr="00000000" w14:paraId="00000151">
            <w:pPr>
              <w:rPr/>
            </w:pPr>
            <w:r w:rsidDel="00000000" w:rsidR="00000000" w:rsidRPr="00000000">
              <w:rPr>
                <w:rtl w:val="0"/>
              </w:rPr>
              <w:t xml:space="preserve">Notifying John Mackenzie Kindergarten (JMK)] in writing [if possible] if they wish to cancel their enrolment.</w:t>
            </w:r>
          </w:p>
        </w:tc>
        <w:tc>
          <w:tcPr>
            <w:shd w:fill="fbfde9" w:val="clear"/>
            <w:vAlign w:val="center"/>
          </w:tcPr>
          <w:p w:rsidR="00000000" w:rsidDel="00000000" w:rsidP="00000000" w:rsidRDefault="00000000" w:rsidRPr="00000000" w14:paraId="00000152">
            <w:pPr>
              <w:jc w:val="center"/>
              <w:rPr/>
            </w:pPr>
            <w:r w:rsidDel="00000000" w:rsidR="00000000" w:rsidRPr="00000000">
              <w:rPr>
                <w:rtl w:val="0"/>
              </w:rPr>
            </w:r>
          </w:p>
        </w:tc>
        <w:tc>
          <w:tcPr>
            <w:shd w:fill="f3f9bf" w:val="clear"/>
            <w:vAlign w:val="center"/>
          </w:tcPr>
          <w:p w:rsidR="00000000" w:rsidDel="00000000" w:rsidP="00000000" w:rsidRDefault="00000000" w:rsidRPr="00000000" w14:paraId="00000153">
            <w:pPr>
              <w:jc w:val="center"/>
              <w:rPr/>
            </w:pPr>
            <w:r w:rsidDel="00000000" w:rsidR="00000000" w:rsidRPr="00000000">
              <w:rPr>
                <w:rtl w:val="0"/>
              </w:rPr>
            </w:r>
          </w:p>
        </w:tc>
        <w:tc>
          <w:tcPr>
            <w:shd w:fill="ecf593" w:val="clear"/>
            <w:vAlign w:val="center"/>
          </w:tcPr>
          <w:p w:rsidR="00000000" w:rsidDel="00000000" w:rsidP="00000000" w:rsidRDefault="00000000" w:rsidRPr="00000000" w14:paraId="00000154">
            <w:pPr>
              <w:jc w:val="center"/>
              <w:rPr/>
            </w:pPr>
            <w:r w:rsidDel="00000000" w:rsidR="00000000" w:rsidRPr="00000000">
              <w:rPr>
                <w:rtl w:val="0"/>
              </w:rPr>
            </w:r>
          </w:p>
        </w:tc>
        <w:tc>
          <w:tcPr>
            <w:shd w:fill="e6f272" w:val="clear"/>
            <w:vAlign w:val="center"/>
          </w:tcPr>
          <w:p w:rsidR="00000000" w:rsidDel="00000000" w:rsidP="00000000" w:rsidRDefault="00000000" w:rsidRPr="00000000" w14:paraId="00000155">
            <w:pPr>
              <w:jc w:val="center"/>
              <w:rPr/>
            </w:pP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shd w:fill="dfee4c" w:val="clear"/>
            <w:vAlign w:val="center"/>
          </w:tcPr>
          <w:p w:rsidR="00000000" w:rsidDel="00000000" w:rsidP="00000000" w:rsidRDefault="00000000" w:rsidRPr="00000000" w14:paraId="00000156">
            <w:pPr>
              <w:jc w:val="center"/>
              <w:rPr/>
            </w:pPr>
            <w:r w:rsidDel="00000000" w:rsidR="00000000" w:rsidRPr="00000000">
              <w:rPr>
                <w:rtl w:val="0"/>
              </w:rPr>
            </w:r>
          </w:p>
        </w:tc>
      </w:tr>
    </w:tbl>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812800</wp:posOffset>
                </wp:positionH>
                <wp:positionV relativeFrom="paragraph">
                  <wp:posOffset>177800</wp:posOffset>
                </wp:positionV>
                <wp:extent cx="0" cy="15875"/>
                <wp:effectExtent b="0" l="0" r="0" t="0"/>
                <wp:wrapNone/>
                <wp:docPr id="1981264523" name=""/>
                <a:graphic>
                  <a:graphicData uri="http://schemas.microsoft.com/office/word/2010/wordprocessingShape">
                    <wps:wsp>
                      <wps:cNvCnPr/>
                      <wps:spPr>
                        <a:xfrm>
                          <a:off x="2491358" y="3780000"/>
                          <a:ext cx="5709285" cy="0"/>
                        </a:xfrm>
                        <a:prstGeom prst="straightConnector1">
                          <a:avLst/>
                        </a:prstGeom>
                        <a:noFill/>
                        <a:ln cap="flat" cmpd="sng" w="15875">
                          <a:solidFill>
                            <a:srgbClr val="F69434"/>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177800</wp:posOffset>
                </wp:positionV>
                <wp:extent cx="0" cy="15875"/>
                <wp:effectExtent b="0" l="0" r="0" t="0"/>
                <wp:wrapNone/>
                <wp:docPr id="1981264523" name="image28.png"/>
                <a:graphic>
                  <a:graphicData uri="http://schemas.openxmlformats.org/drawingml/2006/picture">
                    <pic:pic>
                      <pic:nvPicPr>
                        <pic:cNvPr id="0" name="image28.png"/>
                        <pic:cNvPicPr preferRelativeResize="0"/>
                      </pic:nvPicPr>
                      <pic:blipFill>
                        <a:blip r:embed="rId10"/>
                        <a:srcRect/>
                        <a:stretch>
                          <a:fillRect/>
                        </a:stretch>
                      </pic:blipFill>
                      <pic:spPr>
                        <a:xfrm>
                          <a:off x="0" y="0"/>
                          <a:ext cx="0" cy="15875"/>
                        </a:xfrm>
                        <a:prstGeom prst="rect"/>
                        <a:ln/>
                      </pic:spPr>
                    </pic:pic>
                  </a:graphicData>
                </a:graphic>
              </wp:anchor>
            </w:drawing>
          </mc:Fallback>
        </mc:AlternateConten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-95111</wp:posOffset>
            </wp:positionH>
            <wp:positionV relativeFrom="paragraph">
              <wp:posOffset>0</wp:posOffset>
            </wp:positionV>
            <wp:extent cx="828000" cy="828000"/>
            <wp:effectExtent b="0" l="0" r="0" t="0"/>
            <wp:wrapSquare wrapText="bothSides" distB="0" distT="0" distL="114300" distR="114300"/>
            <wp:docPr id="1981264539"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828000" cy="828000"/>
                    </a:xfrm>
                    <a:prstGeom prst="rect"/>
                    <a:ln/>
                  </pic:spPr>
                </pic:pic>
              </a:graphicData>
            </a:graphic>
          </wp:anchor>
        </w:drawing>
      </w:r>
    </w:p>
    <w:p w:rsidR="00000000" w:rsidDel="00000000" w:rsidP="00000000" w:rsidRDefault="00000000" w:rsidRPr="00000000" w14:paraId="0000015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276" w:right="0" w:firstLine="0"/>
        <w:jc w:val="left"/>
        <w:rPr>
          <w:rFonts w:ascii="Juhl" w:cs="Juhl" w:eastAsia="Juhl" w:hAnsi="Juhl"/>
          <w:b w:val="1"/>
          <w:i w:val="0"/>
          <w:smallCaps w:val="1"/>
          <w:strike w:val="0"/>
          <w:color w:val="00abbe"/>
          <w:sz w:val="24"/>
          <w:szCs w:val="24"/>
          <w:u w:val="none"/>
          <w:shd w:fill="auto" w:val="clear"/>
          <w:vertAlign w:val="baseline"/>
        </w:rPr>
      </w:pPr>
      <w:r w:rsidDel="00000000" w:rsidR="00000000" w:rsidRPr="00000000">
        <w:rPr>
          <w:rFonts w:ascii="Juhl" w:cs="Juhl" w:eastAsia="Juhl" w:hAnsi="Juhl"/>
          <w:b w:val="1"/>
          <w:i w:val="0"/>
          <w:smallCaps w:val="1"/>
          <w:strike w:val="0"/>
          <w:color w:val="00abbe"/>
          <w:sz w:val="24"/>
          <w:szCs w:val="24"/>
          <w:u w:val="none"/>
          <w:shd w:fill="auto" w:val="clear"/>
          <w:vertAlign w:val="baseline"/>
          <w:rtl w:val="0"/>
        </w:rPr>
        <w:t xml:space="preserve">Procedures</w:t>
      </w:r>
    </w:p>
    <w:p w:rsidR="00000000" w:rsidDel="00000000" w:rsidP="00000000" w:rsidRDefault="00000000" w:rsidRPr="00000000" w14:paraId="0000015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276" w:right="0" w:firstLine="0"/>
        <w:jc w:val="left"/>
        <w:rPr>
          <w:rFonts w:ascii="Juhl" w:cs="Juhl" w:eastAsia="Juhl" w:hAnsi="Juhl"/>
          <w:b w:val="1"/>
          <w:i w:val="0"/>
          <w:smallCaps w:val="1"/>
          <w:strike w:val="0"/>
          <w:color w:val="808080"/>
          <w:sz w:val="24"/>
          <w:szCs w:val="24"/>
          <w:u w:val="none"/>
          <w:shd w:fill="auto" w:val="clear"/>
          <w:vertAlign w:val="baseline"/>
        </w:rPr>
      </w:pPr>
      <w:r w:rsidDel="00000000" w:rsidR="00000000" w:rsidRPr="00000000">
        <w:rPr>
          <w:rFonts w:ascii="Juhl" w:cs="Juhl" w:eastAsia="Juhl" w:hAnsi="Juhl"/>
          <w:b w:val="1"/>
          <w:i w:val="0"/>
          <w:smallCaps w:val="1"/>
          <w:strike w:val="0"/>
          <w:color w:val="808080"/>
          <w:sz w:val="24"/>
          <w:szCs w:val="24"/>
          <w:u w:val="none"/>
          <w:shd w:fill="auto" w:val="clear"/>
          <w:vertAlign w:val="baseline"/>
          <w:rtl w:val="0"/>
        </w:rPr>
        <w:t xml:space="preserve">General orientation procedures</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The time required for orientation and settling in will vary for each child and their family, therefore it is important to be flexible and individualise orientation for each family.</w:t>
      </w:r>
    </w:p>
    <w:p w:rsidR="00000000" w:rsidDel="00000000" w:rsidP="00000000" w:rsidRDefault="00000000" w:rsidRPr="00000000" w14:paraId="000001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Offer families the opportunity to visit the service at different times during the day/session, this allows the child and their family to become familiar with the various routines of the service</w:t>
      </w:r>
    </w:p>
    <w:p w:rsidR="00000000" w:rsidDel="00000000" w:rsidP="00000000" w:rsidRDefault="00000000" w:rsidRPr="00000000" w14:paraId="000001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Provide reassurance to the family that they may stay with their child for as long as they choose during orientation period</w:t>
      </w:r>
    </w:p>
    <w:p w:rsidR="00000000" w:rsidDel="00000000" w:rsidP="00000000" w:rsidRDefault="00000000" w:rsidRPr="00000000" w14:paraId="000001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Provide the family with suggestions for developing and maintaining a routine for saying goodbye to their child</w:t>
      </w:r>
    </w:p>
    <w:p w:rsidR="00000000" w:rsidDel="00000000" w:rsidP="00000000" w:rsidRDefault="00000000" w:rsidRPr="00000000" w14:paraId="000001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Reassure the family:</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342" w:right="0" w:hanging="640.9999999999997"/>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they can leave their child initially for a shorter day, gradually increasing the length of time </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342" w:right="0" w:hanging="640.9999999999997"/>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they may call and speak to their child’s early childhood teacher or educator(s) at an agreed time </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342" w:right="0" w:hanging="640.9999999999997"/>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the early childhood teacher/educators will keep them informed on how their child is settling in</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342" w:right="0" w:hanging="640.9999999999997"/>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they will be informed about any changes or circumstances which may affect them or their child.</w:t>
      </w:r>
    </w:p>
    <w:p w:rsidR="00000000" w:rsidDel="00000000" w:rsidP="00000000" w:rsidRDefault="00000000" w:rsidRPr="00000000" w14:paraId="000001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Further considerations may include but are not limited to:</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342" w:right="0" w:hanging="640.9999999999997"/>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send an email during the day to update the family on their child including a photo of the child (if the child has settled in) </w:t>
      </w:r>
      <w:r w:rsidDel="00000000" w:rsidR="00000000" w:rsidRPr="00000000">
        <w:rPr>
          <w:rFonts w:ascii="TheSansB W6 SemiBold" w:cs="TheSansB W6 SemiBold" w:eastAsia="TheSansB W6 SemiBold" w:hAnsi="TheSansB W6 SemiBold"/>
          <w:b w:val="0"/>
          <w:i w:val="1"/>
          <w:smallCaps w:val="0"/>
          <w:strike w:val="0"/>
          <w:color w:val="693a77"/>
          <w:sz w:val="20"/>
          <w:szCs w:val="20"/>
          <w:u w:val="none"/>
          <w:shd w:fill="auto" w:val="clear"/>
          <w:vertAlign w:val="baseline"/>
          <w:rtl w:val="0"/>
        </w:rPr>
        <w:t xml:space="preserve">(refer to the information and Communication Technology Policy). </w:t>
      </w:r>
      <w:r w:rsidDel="00000000" w:rsidR="00000000" w:rsidRPr="00000000">
        <w:rPr>
          <w:rFonts w:ascii="TheSansB W3 Light" w:cs="TheSansB W3 Light" w:eastAsia="TheSansB W3 Light" w:hAnsi="TheSansB W3 Light"/>
          <w:b w:val="1"/>
          <w:i w:val="0"/>
          <w:smallCaps w:val="0"/>
          <w:strike w:val="0"/>
          <w:color w:val="000000"/>
          <w:sz w:val="20"/>
          <w:szCs w:val="20"/>
          <w:u w:val="none"/>
          <w:shd w:fill="auto" w:val="clear"/>
          <w:vertAlign w:val="baseline"/>
          <w:rtl w:val="0"/>
        </w:rPr>
        <w:t xml:space="preserve">Note: </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For children in out-of-home care, the educator may need to seek permission from Child Protection before taking and distributing photos of the child</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342" w:right="0" w:hanging="640.9999999999997"/>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asking the family how they have settled in and if they have any questions or concerns.</w:t>
      </w:r>
    </w:p>
    <w:p w:rsidR="00000000" w:rsidDel="00000000" w:rsidP="00000000" w:rsidRDefault="00000000" w:rsidRPr="00000000" w14:paraId="000001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Refer to </w:t>
      </w:r>
      <w:r w:rsidDel="00000000" w:rsidR="00000000" w:rsidRPr="00000000">
        <w:rPr>
          <w:rFonts w:ascii="TheSansB W6 SemiBold" w:cs="TheSansB W6 SemiBold" w:eastAsia="TheSansB W6 SemiBold" w:hAnsi="TheSansB W6 SemiBold"/>
          <w:b w:val="0"/>
          <w:i w:val="1"/>
          <w:smallCaps w:val="0"/>
          <w:strike w:val="0"/>
          <w:color w:val="ee4158"/>
          <w:sz w:val="20"/>
          <w:szCs w:val="20"/>
          <w:u w:val="none"/>
          <w:shd w:fill="auto" w:val="clear"/>
          <w:vertAlign w:val="baseline"/>
          <w:rtl w:val="0"/>
        </w:rPr>
        <w:t xml:space="preserve">Attachment 2</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for the general kindergarten registration and enrolment procedures </w:t>
      </w:r>
    </w:p>
    <w:p w:rsidR="00000000" w:rsidDel="00000000" w:rsidP="00000000" w:rsidRDefault="00000000" w:rsidRPr="00000000" w14:paraId="000001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Refer to </w:t>
      </w:r>
      <w:r w:rsidDel="00000000" w:rsidR="00000000" w:rsidRPr="00000000">
        <w:rPr>
          <w:rFonts w:ascii="TheSansB W6 SemiBold" w:cs="TheSansB W6 SemiBold" w:eastAsia="TheSansB W6 SemiBold" w:hAnsi="TheSansB W6 SemiBold"/>
          <w:b w:val="0"/>
          <w:i w:val="1"/>
          <w:smallCaps w:val="0"/>
          <w:strike w:val="0"/>
          <w:color w:val="ee4158"/>
          <w:sz w:val="20"/>
          <w:szCs w:val="20"/>
          <w:u w:val="none"/>
          <w:shd w:fill="auto" w:val="clear"/>
          <w:vertAlign w:val="baseline"/>
          <w:rtl w:val="0"/>
        </w:rPr>
        <w:t xml:space="preserve">Attachment 5</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for cancellation of enrolment and non-attendance procedures.</w:t>
      </w:r>
    </w:p>
    <w:p w:rsidR="00000000" w:rsidDel="00000000" w:rsidP="00000000" w:rsidRDefault="00000000" w:rsidRPr="00000000" w14:paraId="0000016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276" w:right="0" w:firstLine="0"/>
        <w:jc w:val="left"/>
        <w:rPr>
          <w:rFonts w:ascii="Juhl" w:cs="Juhl" w:eastAsia="Juhl" w:hAnsi="Juhl"/>
          <w:b w:val="1"/>
          <w:i w:val="0"/>
          <w:smallCaps w:val="1"/>
          <w:strike w:val="0"/>
          <w:color w:val="548dd4"/>
          <w:sz w:val="24"/>
          <w:szCs w:val="24"/>
          <w:u w:val="none"/>
          <w:shd w:fill="auto" w:val="clear"/>
          <w:vertAlign w:val="baseline"/>
        </w:rPr>
      </w:pPr>
      <w:r w:rsidDel="00000000" w:rsidR="00000000" w:rsidRPr="00000000">
        <w:rPr>
          <w:rFonts w:ascii="Juhl" w:cs="Juhl" w:eastAsia="Juhl" w:hAnsi="Juhl"/>
          <w:b w:val="1"/>
          <w:i w:val="0"/>
          <w:smallCaps w:val="1"/>
          <w:strike w:val="0"/>
          <w:color w:val="548dd4"/>
          <w:sz w:val="24"/>
          <w:szCs w:val="24"/>
          <w:u w:val="none"/>
          <w:shd w:fill="auto" w:val="clear"/>
          <w:vertAlign w:val="baseline"/>
          <w:rtl w:val="0"/>
        </w:rPr>
        <w:t xml:space="preserve">Background and Legislation</w:t>
      </w:r>
      <w:r w:rsidDel="00000000" w:rsidR="00000000" w:rsidRPr="00000000">
        <w:drawing>
          <wp:anchor allowOverlap="1" behindDoc="0" distB="0" distT="0" distL="114300" distR="114300" hidden="0" layoutInCell="1" locked="0" relativeHeight="0" simplePos="0">
            <wp:simplePos x="0" y="0"/>
            <wp:positionH relativeFrom="column">
              <wp:posOffset>-65371</wp:posOffset>
            </wp:positionH>
            <wp:positionV relativeFrom="paragraph">
              <wp:posOffset>0</wp:posOffset>
            </wp:positionV>
            <wp:extent cx="828000" cy="828000"/>
            <wp:effectExtent b="0" l="0" r="0" t="0"/>
            <wp:wrapSquare wrapText="bothSides" distB="0" distT="0" distL="114300" distR="114300"/>
            <wp:docPr id="1981264536"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828000" cy="828000"/>
                    </a:xfrm>
                    <a:prstGeom prst="rect"/>
                    <a:ln/>
                  </pic:spPr>
                </pic:pic>
              </a:graphicData>
            </a:graphic>
          </wp:anchor>
        </w:drawing>
      </w:r>
    </w:p>
    <w:p w:rsidR="00000000" w:rsidDel="00000000" w:rsidP="00000000" w:rsidRDefault="00000000" w:rsidRPr="00000000" w14:paraId="0000016A">
      <w:pPr>
        <w:pStyle w:val="Heading2"/>
        <w:ind w:firstLine="1276"/>
        <w:rPr/>
      </w:pPr>
      <w:r w:rsidDel="00000000" w:rsidR="00000000" w:rsidRPr="00000000">
        <w:rPr>
          <w:rtl w:val="0"/>
        </w:rPr>
        <w:t xml:space="preserve">Background</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The </w:t>
      </w:r>
      <w:r w:rsidDel="00000000" w:rsidR="00000000" w:rsidRPr="00000000">
        <w:rPr>
          <w:rFonts w:ascii="TheSansB W6 SemiBold" w:cs="TheSansB W6 SemiBold" w:eastAsia="TheSansB W6 SemiBold" w:hAnsi="TheSansB W6 SemiBold"/>
          <w:b w:val="0"/>
          <w:i w:val="1"/>
          <w:smallCaps w:val="0"/>
          <w:strike w:val="0"/>
          <w:color w:val="548dd4"/>
          <w:sz w:val="20"/>
          <w:szCs w:val="20"/>
          <w:u w:val="none"/>
          <w:shd w:fill="auto" w:val="clear"/>
          <w:vertAlign w:val="baseline"/>
          <w:rtl w:val="0"/>
        </w:rPr>
        <w:t xml:space="preserve">Education and Care Services National Regulations 2011</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require approved services to have a policy and procedures in place in relation to enrolment and orientation </w:t>
      </w:r>
      <w:r w:rsidDel="00000000" w:rsidR="00000000" w:rsidRPr="00000000">
        <w:rPr>
          <w:rFonts w:ascii="TheSansB W6 SemiBold" w:cs="TheSansB W6 SemiBold" w:eastAsia="TheSansB W6 SemiBold" w:hAnsi="TheSansB W6 SemiBold"/>
          <w:b w:val="0"/>
          <w:i w:val="1"/>
          <w:smallCaps w:val="0"/>
          <w:strike w:val="0"/>
          <w:color w:val="548dd4"/>
          <w:sz w:val="20"/>
          <w:szCs w:val="20"/>
          <w:u w:val="none"/>
          <w:shd w:fill="auto" w:val="clear"/>
          <w:vertAlign w:val="baseline"/>
          <w:rtl w:val="0"/>
        </w:rPr>
        <w:t xml:space="preserve">(Regulation 168(2) (k))</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All eligible Victorian children </w:t>
      </w:r>
      <w:r w:rsidDel="00000000" w:rsidR="00000000" w:rsidRPr="00000000">
        <w:rPr>
          <w:rFonts w:ascii="TheSansB W6 SemiBold" w:cs="TheSansB W6 SemiBold" w:eastAsia="TheSansB W6 SemiBold" w:hAnsi="TheSansB W6 SemiBold"/>
          <w:b w:val="0"/>
          <w:i w:val="1"/>
          <w:smallCaps w:val="0"/>
          <w:strike w:val="0"/>
          <w:color w:val="ee4158"/>
          <w:sz w:val="20"/>
          <w:szCs w:val="20"/>
          <w:u w:val="none"/>
          <w:shd w:fill="auto" w:val="clear"/>
          <w:vertAlign w:val="baseline"/>
          <w:rtl w:val="0"/>
        </w:rPr>
        <w:t xml:space="preserve">(refer to Definitions)</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will have access to two years of Free Kinder before commencing school. Where demand is higher than availability, approved providers must adhere to their eligibility and DE’s Priority of Access criteria </w:t>
      </w:r>
      <w:r w:rsidDel="00000000" w:rsidR="00000000" w:rsidRPr="00000000">
        <w:rPr>
          <w:rFonts w:ascii="TheSansB W6 SemiBold" w:cs="TheSansB W6 SemiBold" w:eastAsia="TheSansB W6 SemiBold" w:hAnsi="TheSansB W6 SemiBold"/>
          <w:b w:val="0"/>
          <w:i w:val="1"/>
          <w:smallCaps w:val="0"/>
          <w:strike w:val="0"/>
          <w:color w:val="ee4158"/>
          <w:sz w:val="20"/>
          <w:szCs w:val="20"/>
          <w:u w:val="none"/>
          <w:shd w:fill="auto" w:val="clear"/>
          <w:vertAlign w:val="baseline"/>
          <w:rtl w:val="0"/>
        </w:rPr>
        <w:t xml:space="preserve">(refer to Definitions and Attachment 1)</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in order to allocate the available places. The criteria used to determine the allocation of places takes account of the requirements set out in DE’s Kindergarten Funding Guide </w:t>
      </w:r>
      <w:r w:rsidDel="00000000" w:rsidR="00000000" w:rsidRPr="00000000">
        <w:rPr>
          <w:rFonts w:ascii="TheSansB W6 SemiBold" w:cs="TheSansB W6 SemiBold" w:eastAsia="TheSansB W6 SemiBold" w:hAnsi="TheSansB W6 SemiBold"/>
          <w:b w:val="0"/>
          <w:i w:val="1"/>
          <w:smallCaps w:val="0"/>
          <w:strike w:val="0"/>
          <w:color w:val="ee4158"/>
          <w:sz w:val="20"/>
          <w:szCs w:val="20"/>
          <w:u w:val="none"/>
          <w:shd w:fill="auto" w:val="clear"/>
          <w:vertAlign w:val="baseline"/>
          <w:rtl w:val="0"/>
        </w:rPr>
        <w:t xml:space="preserve">(refer to Sources)</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the service’s philosophy, values and beliefs, and the provisions of the </w:t>
      </w:r>
      <w:r w:rsidDel="00000000" w:rsidR="00000000" w:rsidRPr="00000000">
        <w:rPr>
          <w:rFonts w:ascii="TheSansB W6 SemiBold" w:cs="TheSansB W6 SemiBold" w:eastAsia="TheSansB W6 SemiBold" w:hAnsi="TheSansB W6 SemiBold"/>
          <w:b w:val="0"/>
          <w:i w:val="1"/>
          <w:smallCaps w:val="0"/>
          <w:strike w:val="0"/>
          <w:color w:val="548dd4"/>
          <w:sz w:val="20"/>
          <w:szCs w:val="20"/>
          <w:u w:val="none"/>
          <w:shd w:fill="auto" w:val="clear"/>
          <w:vertAlign w:val="baseline"/>
          <w:rtl w:val="0"/>
        </w:rPr>
        <w:t xml:space="preserve">Equal Opportunity Act 2010</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The Victorian Government requires funded organisations to ensure that their policies and procedures promote equal opportunity for all children. Services participating in a central registration and enrolment scheme are required to comply with the registration and/or enrolment procedures of that scheme.</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The Central Registration and Enrolment Scheme (CRES), co-designed by DE provides access to families to register for and secure a place for their children in kindergarten. It is a collaborative model that brings together councils, service providers, MCH staff, support services and other stakeholders to support children and their families. Currently more than half of all local councils across Victoria operate a form of central enrolment or central registration scheme. These schemes provide a single point of entry for families, simplifying the kindergarten enrolment process and improving equity of access.</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Immunisations are an effective means of reducing the risk of vaccine preventable diseases. Early childhood education and care services which are regulated under the </w:t>
      </w:r>
      <w:r w:rsidDel="00000000" w:rsidR="00000000" w:rsidRPr="00000000">
        <w:rPr>
          <w:rFonts w:ascii="TheSansB W6 SemiBold" w:cs="TheSansB W6 SemiBold" w:eastAsia="TheSansB W6 SemiBold" w:hAnsi="TheSansB W6 SemiBold"/>
          <w:b w:val="0"/>
          <w:i w:val="1"/>
          <w:smallCaps w:val="0"/>
          <w:strike w:val="0"/>
          <w:color w:val="548dd4"/>
          <w:sz w:val="20"/>
          <w:szCs w:val="20"/>
          <w:u w:val="none"/>
          <w:shd w:fill="auto" w:val="clear"/>
          <w:vertAlign w:val="baseline"/>
          <w:rtl w:val="0"/>
        </w:rPr>
        <w:t xml:space="preserve">Education and Care Services National Law Act 2010 and Education and Care Services National Regulations 2011</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have legislative responsibilities under the </w:t>
      </w:r>
      <w:r w:rsidDel="00000000" w:rsidR="00000000" w:rsidRPr="00000000">
        <w:rPr>
          <w:rFonts w:ascii="TheSansB W6 SemiBold" w:cs="TheSansB W6 SemiBold" w:eastAsia="TheSansB W6 SemiBold" w:hAnsi="TheSansB W6 SemiBold"/>
          <w:b w:val="0"/>
          <w:i w:val="1"/>
          <w:smallCaps w:val="0"/>
          <w:strike w:val="0"/>
          <w:color w:val="548dd4"/>
          <w:sz w:val="20"/>
          <w:szCs w:val="20"/>
          <w:u w:val="none"/>
          <w:shd w:fill="auto" w:val="clear"/>
          <w:vertAlign w:val="baseline"/>
          <w:rtl w:val="0"/>
        </w:rPr>
        <w:t xml:space="preserve">Public Health and Wellbeing Act 2008</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to only offer a confirmed place in their programs to children with an Australian Immunisation Register (AIR) Immunisation History Statement </w:t>
      </w:r>
      <w:r w:rsidDel="00000000" w:rsidR="00000000" w:rsidRPr="00000000">
        <w:rPr>
          <w:rFonts w:ascii="TheSansB W6 SemiBold" w:cs="TheSansB W6 SemiBold" w:eastAsia="TheSansB W6 SemiBold" w:hAnsi="TheSansB W6 SemiBold"/>
          <w:b w:val="0"/>
          <w:i w:val="1"/>
          <w:smallCaps w:val="0"/>
          <w:strike w:val="0"/>
          <w:color w:val="ee4158"/>
          <w:sz w:val="20"/>
          <w:szCs w:val="20"/>
          <w:u w:val="none"/>
          <w:shd w:fill="auto" w:val="clear"/>
          <w:vertAlign w:val="baseline"/>
          <w:rtl w:val="0"/>
        </w:rPr>
        <w:t xml:space="preserve">(refer to Definitions)</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6F">
      <w:pPr>
        <w:pStyle w:val="Heading2"/>
        <w:ind w:firstLine="1276"/>
        <w:rPr/>
      </w:pPr>
      <w:r w:rsidDel="00000000" w:rsidR="00000000" w:rsidRPr="00000000">
        <w:rPr>
          <w:rtl w:val="0"/>
        </w:rPr>
        <w:t xml:space="preserve">Legislation and Standards</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Relevant legislation and standards include but are not limited to:</w:t>
      </w:r>
    </w:p>
    <w:p w:rsidR="00000000" w:rsidDel="00000000" w:rsidP="00000000" w:rsidRDefault="00000000" w:rsidRPr="00000000" w14:paraId="000001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Charter of Human Rights and Responsibilities Act 2006 (Vic)</w:t>
      </w:r>
    </w:p>
    <w:p w:rsidR="00000000" w:rsidDel="00000000" w:rsidP="00000000" w:rsidRDefault="00000000" w:rsidRPr="00000000" w14:paraId="000001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Children, Youth and Families Act 2005 (Vic)</w:t>
      </w:r>
    </w:p>
    <w:p w:rsidR="00000000" w:rsidDel="00000000" w:rsidP="00000000" w:rsidRDefault="00000000" w:rsidRPr="00000000" w14:paraId="000001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Child Wellbeing and Safety Act 2005 (Vic)</w:t>
      </w:r>
    </w:p>
    <w:p w:rsidR="00000000" w:rsidDel="00000000" w:rsidP="00000000" w:rsidRDefault="00000000" w:rsidRPr="00000000" w14:paraId="000001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Disability Discrimination Act 1992 (Cth)</w:t>
      </w:r>
    </w:p>
    <w:p w:rsidR="00000000" w:rsidDel="00000000" w:rsidP="00000000" w:rsidRDefault="00000000" w:rsidRPr="00000000" w14:paraId="000001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Education and Care Services National Law Act 2010</w:t>
      </w:r>
    </w:p>
    <w:p w:rsidR="00000000" w:rsidDel="00000000" w:rsidP="00000000" w:rsidRDefault="00000000" w:rsidRPr="00000000" w14:paraId="000001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Education and Care Services National Regulations 2011: Regulations 160, 161, 162, 168, 170, 171, 177, 181, 183</w:t>
      </w:r>
    </w:p>
    <w:p w:rsidR="00000000" w:rsidDel="00000000" w:rsidP="00000000" w:rsidRDefault="00000000" w:rsidRPr="00000000" w14:paraId="000001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Equal Opportunity Act 2010 (Vic)</w:t>
      </w:r>
    </w:p>
    <w:p w:rsidR="00000000" w:rsidDel="00000000" w:rsidP="00000000" w:rsidRDefault="00000000" w:rsidRPr="00000000" w14:paraId="000001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National Quality Standard, Quality Area 6: Collaborative Partnerships with Families and Communities</w:t>
      </w:r>
    </w:p>
    <w:p w:rsidR="00000000" w:rsidDel="00000000" w:rsidP="00000000" w:rsidRDefault="00000000" w:rsidRPr="00000000" w14:paraId="000001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Public Health and Wellbeing Act 2008 (Vic)</w:t>
      </w:r>
    </w:p>
    <w:p w:rsidR="00000000" w:rsidDel="00000000" w:rsidP="00000000" w:rsidRDefault="00000000" w:rsidRPr="00000000" w14:paraId="000001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Public Health and Wellbeing Regulations 2019 (Vic)</w:t>
      </w:r>
    </w:p>
    <w:p w:rsidR="00000000" w:rsidDel="00000000" w:rsidP="00000000" w:rsidRDefault="00000000" w:rsidRPr="00000000" w14:paraId="000001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Sex Discrimination Act 1984 (Cth)</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Pr>
        <w:drawing>
          <wp:inline distB="0" distT="0" distL="0" distR="0">
            <wp:extent cx="5718808" cy="18415"/>
            <wp:effectExtent b="0" l="0" r="0" t="0"/>
            <wp:docPr id="1981264538"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5718808" cy="1841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812800</wp:posOffset>
                </wp:positionH>
                <wp:positionV relativeFrom="paragraph">
                  <wp:posOffset>160020</wp:posOffset>
                </wp:positionV>
                <wp:extent cx="5619750" cy="944245"/>
                <wp:effectExtent b="0" l="0" r="0" t="0"/>
                <wp:wrapSquare wrapText="bothSides" distB="45720" distT="45720" distL="114300" distR="114300"/>
                <wp:docPr id="1981264513" name=""/>
                <a:graphic>
                  <a:graphicData uri="http://schemas.microsoft.com/office/word/2010/wordprocessingShape">
                    <wps:wsp>
                      <wps:cNvSpPr/>
                      <wps:cNvPr id="5" name="Shape 5"/>
                      <wps:spPr>
                        <a:xfrm>
                          <a:off x="2540888" y="3312640"/>
                          <a:ext cx="5610225" cy="934720"/>
                        </a:xfrm>
                        <a:prstGeom prst="roundRect">
                          <a:avLst>
                            <a:gd fmla="val 16667" name="adj"/>
                          </a:avLst>
                        </a:prstGeom>
                        <a:solidFill>
                          <a:srgbClr val="94CAED"/>
                        </a:solidFill>
                        <a:ln>
                          <a:noFill/>
                        </a:ln>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TheSansB W3 Light" w:cs="TheSansB W3 Light" w:eastAsia="TheSansB W3 Light" w:hAnsi="TheSansB W3 Light"/>
                                <w:b w:val="0"/>
                                <w:i w:val="0"/>
                                <w:smallCaps w:val="0"/>
                                <w:strike w:val="0"/>
                                <w:color w:val="000000"/>
                                <w:sz w:val="20"/>
                                <w:vertAlign w:val="baseline"/>
                              </w:rPr>
                              <w:t xml:space="preserve">The most current amendments to listed legislation can be found at:</w:t>
                            </w:r>
                          </w:p>
                          <w:p w:rsidR="00000000" w:rsidDel="00000000" w:rsidP="00000000" w:rsidRDefault="00000000" w:rsidRPr="00000000">
                            <w:pPr>
                              <w:spacing w:after="120" w:before="0" w:line="240"/>
                              <w:ind w:left="457.00000762939453" w:right="0" w:firstLine="96.99999809265137"/>
                              <w:jc w:val="left"/>
                              <w:textDirection w:val="btLr"/>
                            </w:pPr>
                            <w:r w:rsidDel="00000000" w:rsidR="00000000" w:rsidRPr="00000000">
                              <w:rPr>
                                <w:rFonts w:ascii="TheSansB W3 Light" w:cs="TheSansB W3 Light" w:eastAsia="TheSansB W3 Light" w:hAnsi="TheSansB W3 Light"/>
                                <w:b w:val="0"/>
                                <w:i w:val="0"/>
                                <w:smallCaps w:val="0"/>
                                <w:strike w:val="0"/>
                                <w:color w:val="000000"/>
                                <w:sz w:val="20"/>
                                <w:vertAlign w:val="baseline"/>
                              </w:rPr>
                            </w:r>
                            <w:r w:rsidDel="00000000" w:rsidR="00000000" w:rsidRPr="00000000">
                              <w:rPr>
                                <w:rFonts w:ascii="TheSansB W3 Light" w:cs="TheSansB W3 Light" w:eastAsia="TheSansB W3 Light" w:hAnsi="TheSansB W3 Light"/>
                                <w:b w:val="0"/>
                                <w:i w:val="0"/>
                                <w:smallCaps w:val="0"/>
                                <w:strike w:val="0"/>
                                <w:color w:val="000000"/>
                                <w:sz w:val="20"/>
                                <w:vertAlign w:val="baseline"/>
                              </w:rPr>
                              <w:t xml:space="preserve">Victorian Legislation – Victorian Law Today: </w:t>
                            </w:r>
                            <w:r w:rsidDel="00000000" w:rsidR="00000000" w:rsidRPr="00000000">
                              <w:rPr>
                                <w:rFonts w:ascii="TheSansB W3 Light" w:cs="TheSansB W3 Light" w:eastAsia="TheSansB W3 Light" w:hAnsi="TheSansB W3 Light"/>
                                <w:b w:val="0"/>
                                <w:i w:val="0"/>
                                <w:smallCaps w:val="0"/>
                                <w:strike w:val="0"/>
                                <w:color w:val="00abbe"/>
                                <w:sz w:val="20"/>
                                <w:u w:val="single"/>
                                <w:vertAlign w:val="baseline"/>
                              </w:rPr>
                              <w:t xml:space="preserve">www.legislation.vic.gov.au</w:t>
                            </w:r>
                          </w:p>
                          <w:p w:rsidR="00000000" w:rsidDel="00000000" w:rsidP="00000000" w:rsidRDefault="00000000" w:rsidRPr="00000000">
                            <w:pPr>
                              <w:spacing w:after="120" w:before="0" w:line="240"/>
                              <w:ind w:left="457.00000762939453" w:right="0" w:firstLine="96.99999809265137"/>
                              <w:jc w:val="left"/>
                              <w:textDirection w:val="btLr"/>
                            </w:pPr>
                            <w:r w:rsidDel="00000000" w:rsidR="00000000" w:rsidRPr="00000000">
                              <w:rPr>
                                <w:rFonts w:ascii="TheSansB W3 Light" w:cs="TheSansB W3 Light" w:eastAsia="TheSansB W3 Light" w:hAnsi="TheSansB W3 Light"/>
                                <w:b w:val="0"/>
                                <w:i w:val="0"/>
                                <w:smallCaps w:val="0"/>
                                <w:strike w:val="0"/>
                                <w:color w:val="00abbe"/>
                                <w:sz w:val="20"/>
                                <w:u w:val="single"/>
                                <w:vertAlign w:val="baseline"/>
                              </w:rPr>
                            </w:r>
                            <w:r w:rsidDel="00000000" w:rsidR="00000000" w:rsidRPr="00000000">
                              <w:rPr>
                                <w:rFonts w:ascii="TheSansB W3 Light" w:cs="TheSansB W3 Light" w:eastAsia="TheSansB W3 Light" w:hAnsi="TheSansB W3 Light"/>
                                <w:b w:val="0"/>
                                <w:i w:val="0"/>
                                <w:smallCaps w:val="0"/>
                                <w:strike w:val="0"/>
                                <w:color w:val="000000"/>
                                <w:sz w:val="20"/>
                                <w:vertAlign w:val="baseline"/>
                              </w:rPr>
                              <w:t xml:space="preserve">Commonwealth Legislation – Federal Register of Legislation: </w:t>
                            </w:r>
                            <w:r w:rsidDel="00000000" w:rsidR="00000000" w:rsidRPr="00000000">
                              <w:rPr>
                                <w:rFonts w:ascii="TheSansB W3 Light" w:cs="TheSansB W3 Light" w:eastAsia="TheSansB W3 Light" w:hAnsi="TheSansB W3 Light"/>
                                <w:b w:val="0"/>
                                <w:i w:val="0"/>
                                <w:smallCaps w:val="0"/>
                                <w:strike w:val="0"/>
                                <w:color w:val="00abbe"/>
                                <w:sz w:val="20"/>
                                <w:u w:val="single"/>
                                <w:vertAlign w:val="baseline"/>
                              </w:rPr>
                              <w:t xml:space="preserve">www.legislation.gov.au</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812800</wp:posOffset>
                </wp:positionH>
                <wp:positionV relativeFrom="paragraph">
                  <wp:posOffset>160020</wp:posOffset>
                </wp:positionV>
                <wp:extent cx="5619750" cy="944245"/>
                <wp:effectExtent b="0" l="0" r="0" t="0"/>
                <wp:wrapSquare wrapText="bothSides" distB="45720" distT="45720" distL="114300" distR="114300"/>
                <wp:docPr id="1981264513" name="image18.png"/>
                <a:graphic>
                  <a:graphicData uri="http://schemas.openxmlformats.org/drawingml/2006/picture">
                    <pic:pic>
                      <pic:nvPicPr>
                        <pic:cNvPr id="0" name="image18.png"/>
                        <pic:cNvPicPr preferRelativeResize="0"/>
                      </pic:nvPicPr>
                      <pic:blipFill>
                        <a:blip r:embed="rId14"/>
                        <a:srcRect/>
                        <a:stretch>
                          <a:fillRect/>
                        </a:stretch>
                      </pic:blipFill>
                      <pic:spPr>
                        <a:xfrm>
                          <a:off x="0" y="0"/>
                          <a:ext cx="5619750" cy="944245"/>
                        </a:xfrm>
                        <a:prstGeom prst="rect"/>
                        <a:ln/>
                      </pic:spPr>
                    </pic:pic>
                  </a:graphicData>
                </a:graphic>
              </wp:anchor>
            </w:drawing>
          </mc:Fallback>
        </mc:AlternateConten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-81721</wp:posOffset>
            </wp:positionH>
            <wp:positionV relativeFrom="paragraph">
              <wp:posOffset>0</wp:posOffset>
            </wp:positionV>
            <wp:extent cx="828000" cy="828000"/>
            <wp:effectExtent b="0" l="0" r="0" t="0"/>
            <wp:wrapNone/>
            <wp:docPr id="1981264532"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828000" cy="828000"/>
                    </a:xfrm>
                    <a:prstGeom prst="rect"/>
                    <a:ln/>
                  </pic:spPr>
                </pic:pic>
              </a:graphicData>
            </a:graphic>
          </wp:anchor>
        </w:drawing>
      </w:r>
    </w:p>
    <w:p w:rsidR="00000000" w:rsidDel="00000000" w:rsidP="00000000" w:rsidRDefault="00000000" w:rsidRPr="00000000" w14:paraId="0000017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276" w:right="0" w:firstLine="0"/>
        <w:jc w:val="left"/>
        <w:rPr>
          <w:rFonts w:ascii="Juhl" w:cs="Juhl" w:eastAsia="Juhl" w:hAnsi="Juhl"/>
          <w:b w:val="1"/>
          <w:i w:val="0"/>
          <w:smallCaps w:val="1"/>
          <w:strike w:val="0"/>
          <w:color w:val="dcbe22"/>
          <w:sz w:val="24"/>
          <w:szCs w:val="24"/>
          <w:u w:val="none"/>
          <w:shd w:fill="auto" w:val="clear"/>
          <w:vertAlign w:val="baseline"/>
        </w:rPr>
      </w:pPr>
      <w:r w:rsidDel="00000000" w:rsidR="00000000" w:rsidRPr="00000000">
        <w:rPr>
          <w:rFonts w:ascii="Juhl" w:cs="Juhl" w:eastAsia="Juhl" w:hAnsi="Juhl"/>
          <w:b w:val="1"/>
          <w:i w:val="0"/>
          <w:smallCaps w:val="1"/>
          <w:strike w:val="0"/>
          <w:color w:val="dcbe22"/>
          <w:sz w:val="24"/>
          <w:szCs w:val="24"/>
          <w:u w:val="none"/>
          <w:shd w:fill="auto" w:val="clear"/>
          <w:vertAlign w:val="baseline"/>
          <w:rtl w:val="0"/>
        </w:rPr>
        <w:t xml:space="preserve">Definitions</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The terms defined in this section relate specifically to this policy. For regularly used terms e.g. approved provider, nominated supervisor, notifiable complaints, serious incidents, duty of care, etc. refer to the Definitions file of the PolicyWorks catalogue.</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1"/>
          <w:i w:val="0"/>
          <w:smallCaps w:val="0"/>
          <w:strike w:val="0"/>
          <w:color w:val="000000"/>
          <w:sz w:val="20"/>
          <w:szCs w:val="20"/>
          <w:u w:val="none"/>
          <w:shd w:fill="auto" w:val="clear"/>
          <w:vertAlign w:val="baseline"/>
          <w:rtl w:val="0"/>
        </w:rPr>
        <w:t xml:space="preserve">Access to Early Learning (AEL):</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is an early intervention program for a child who is at least three years old on April 30th in the year of enrolment. It aims to provide intensive support to eligible families with multiple and complex needs, assisting them to access universal kindergarten programs. </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1"/>
          <w:i w:val="0"/>
          <w:smallCaps w:val="0"/>
          <w:strike w:val="0"/>
          <w:color w:val="000000"/>
          <w:sz w:val="20"/>
          <w:szCs w:val="20"/>
          <w:u w:val="none"/>
          <w:shd w:fill="auto" w:val="clear"/>
          <w:vertAlign w:val="baseline"/>
          <w:rtl w:val="0"/>
        </w:rPr>
        <w:t xml:space="preserve">Australian Immunisation Register (AIR) Immunisation History Statement: </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The AIR is a national register administered by Medicare that records all vaccinations given in Australia, including to children. In the case of medical contraindication, an authorised medical practitioner completes and signs a Medical Exemption Form and supplies it to the AIR (previous forms of documentation, for example a letter from a GP or local council, are no longer acceptable).</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1"/>
          <w:i w:val="0"/>
          <w:smallCaps w:val="0"/>
          <w:strike w:val="0"/>
          <w:color w:val="000000"/>
          <w:sz w:val="20"/>
          <w:szCs w:val="20"/>
          <w:u w:val="none"/>
          <w:shd w:fill="auto" w:val="clear"/>
          <w:vertAlign w:val="baseline"/>
          <w:rtl w:val="0"/>
        </w:rPr>
        <w:t xml:space="preserve">Authorised nominee:</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(In relation to this policy) is a person who has been given written authority by the parents/guardians of a child to collect that child from the education and care service. These details will be on the child’s enrolment form.</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1"/>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1"/>
          <w:i w:val="0"/>
          <w:smallCaps w:val="0"/>
          <w:strike w:val="0"/>
          <w:color w:val="000000"/>
          <w:sz w:val="20"/>
          <w:szCs w:val="20"/>
          <w:u w:val="none"/>
          <w:shd w:fill="auto" w:val="clear"/>
          <w:vertAlign w:val="baseline"/>
          <w:rtl w:val="0"/>
        </w:rPr>
        <w:t xml:space="preserve">Children/families experiencing vulnerability and/or disadvantage </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(in relation to this policy): children are vulnerable if the capacity of parents and family to effectively care, protect and provide for their long-term development and wellbeing is limited. Some factors which may contribute to a child experiencing vulnerability include: a child with a disability; living in a family with a low income, or one which is experiencing problems with housing, domestic violence, substance abuse, or mental health; known to child protection; in statutory out-of-home care; Aboriginal and/or Torre Strait Islander, having a culturally and linguistically diverse background; having a young or sole parent, or a parent with a disability (adapted from the Kindergarten Funding Guide)</w:t>
      </w: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1"/>
          <w:i w:val="0"/>
          <w:smallCaps w:val="0"/>
          <w:strike w:val="0"/>
          <w:color w:val="000000"/>
          <w:sz w:val="20"/>
          <w:szCs w:val="20"/>
          <w:u w:val="none"/>
          <w:shd w:fill="auto" w:val="clear"/>
          <w:vertAlign w:val="baseline"/>
          <w:rtl w:val="0"/>
        </w:rPr>
        <w:t xml:space="preserve">Children with additional needs:</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Children whose development or physical condition requires specialist support or children who may need additional support due to language, refugee or asylum seeker experience, complex trauma, cultural or economic circumstances </w:t>
      </w:r>
      <w:r w:rsidDel="00000000" w:rsidR="00000000" w:rsidRPr="00000000">
        <w:rPr>
          <w:rFonts w:ascii="TheSansB W6 SemiBold" w:cs="TheSansB W6 SemiBold" w:eastAsia="TheSansB W6 SemiBold" w:hAnsi="TheSansB W6 SemiBold"/>
          <w:b w:val="0"/>
          <w:i w:val="1"/>
          <w:smallCaps w:val="0"/>
          <w:strike w:val="0"/>
          <w:color w:val="693a77"/>
          <w:sz w:val="20"/>
          <w:szCs w:val="20"/>
          <w:u w:val="none"/>
          <w:shd w:fill="auto" w:val="clear"/>
          <w:vertAlign w:val="baseline"/>
          <w:rtl w:val="0"/>
        </w:rPr>
        <w:t xml:space="preserve">(refer to Inclusion and Equity Policy) </w:t>
      </w:r>
      <w:r w:rsidDel="00000000" w:rsidR="00000000" w:rsidRPr="00000000">
        <w:rPr>
          <w:rFonts w:ascii="TheSansB W6 SemiBold" w:cs="TheSansB W6 SemiBold" w:eastAsia="TheSansB W6 SemiBold" w:hAnsi="TheSansB W6 SemiBold"/>
          <w:b w:val="0"/>
          <w:i w:val="1"/>
          <w:smallCaps w:val="0"/>
          <w:strike w:val="0"/>
          <w:color w:val="ee4158"/>
          <w:sz w:val="20"/>
          <w:szCs w:val="20"/>
          <w:u w:val="none"/>
          <w:shd w:fill="auto" w:val="clear"/>
          <w:vertAlign w:val="baseline"/>
          <w:rtl w:val="0"/>
        </w:rPr>
        <w:t xml:space="preserve">(refer to Children/families experiencing vulnerability and/or disadvantage Definition).</w:t>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1"/>
          <w:i w:val="0"/>
          <w:smallCaps w:val="0"/>
          <w:strike w:val="0"/>
          <w:color w:val="000000"/>
          <w:sz w:val="20"/>
          <w:szCs w:val="20"/>
          <w:u w:val="none"/>
          <w:shd w:fill="auto" w:val="clear"/>
          <w:vertAlign w:val="baseline"/>
          <w:rtl w:val="0"/>
        </w:rPr>
        <w:t xml:space="preserve">Central Registration and Enrolment Scheme (CRES): </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CRES</w:t>
      </w:r>
      <w:r w:rsidDel="00000000" w:rsidR="00000000" w:rsidRPr="00000000">
        <w:rPr>
          <w:rFonts w:ascii="TheSansB W3 Light" w:cs="TheSansB W3 Light" w:eastAsia="TheSansB W3 Light" w:hAnsi="TheSansB W3 Light"/>
          <w:b w:val="1"/>
          <w:i w:val="0"/>
          <w:smallCaps w:val="0"/>
          <w:strike w:val="0"/>
          <w:color w:val="000000"/>
          <w:sz w:val="20"/>
          <w:szCs w:val="20"/>
          <w:u w:val="none"/>
          <w:shd w:fill="auto" w:val="clear"/>
          <w:vertAlign w:val="baseline"/>
          <w:rtl w:val="0"/>
        </w:rPr>
        <w:t xml:space="preserve"> </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provides a single point for families to apply for multiple kindergarten services within a local government area, helping them secure a place that meets their needs and enabling funded kindergartens to work collaboratively with other services to engage vulnerable and disadvantaged families. </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1"/>
          <w:i w:val="0"/>
          <w:smallCaps w:val="0"/>
          <w:strike w:val="0"/>
          <w:color w:val="000000"/>
          <w:sz w:val="20"/>
          <w:szCs w:val="20"/>
          <w:u w:val="none"/>
          <w:shd w:fill="auto" w:val="clear"/>
          <w:vertAlign w:val="baseline"/>
          <w:rtl w:val="0"/>
        </w:rPr>
        <w:t xml:space="preserve">Central Registration System (CRS):</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Provides an equitable and transparent application and allocation process, enabling families to access local kindergarten services within a local government area.</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1"/>
          <w:i w:val="0"/>
          <w:smallCaps w:val="0"/>
          <w:strike w:val="0"/>
          <w:color w:val="000000"/>
          <w:sz w:val="20"/>
          <w:szCs w:val="20"/>
          <w:u w:val="none"/>
          <w:shd w:fill="auto" w:val="clear"/>
          <w:vertAlign w:val="baseline"/>
          <w:rtl w:val="0"/>
        </w:rPr>
        <w:t xml:space="preserve">Early Start Kindergarten (ESK): </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Early Start Kindergarten provides eligible children with 15 hours of free or low-cost kindergarten each week led by a qualified Victorian Institute of Teaching (VIT) registered teacher. ESK is available to children who are at least three years old by 30 April in the year they are enrolled to attend the program and are:</w:t>
      </w:r>
    </w:p>
    <w:p w:rsidR="00000000" w:rsidDel="00000000" w:rsidP="00000000" w:rsidRDefault="00000000" w:rsidRPr="00000000" w14:paraId="000001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from a refugee or asylum seeker background, or</w:t>
      </w:r>
    </w:p>
    <w:p w:rsidR="00000000" w:rsidDel="00000000" w:rsidP="00000000" w:rsidRDefault="00000000" w:rsidRPr="00000000" w14:paraId="000001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Aboriginal and/or Torres Strait Islander, or</w:t>
      </w:r>
    </w:p>
    <w:p w:rsidR="00000000" w:rsidDel="00000000" w:rsidP="00000000" w:rsidRDefault="00000000" w:rsidRPr="00000000" w14:paraId="000001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the family have had contact with child protection.</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These children can also access free or low cost year-before-school kindergarten through the ESK Extension Grant regardless of whether they have accessed ESK in the previous year. </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1"/>
          <w:i w:val="0"/>
          <w:smallCaps w:val="0"/>
          <w:strike w:val="0"/>
          <w:color w:val="000000"/>
          <w:sz w:val="20"/>
          <w:szCs w:val="20"/>
          <w:u w:val="none"/>
          <w:shd w:fill="auto" w:val="clear"/>
          <w:vertAlign w:val="baseline"/>
          <w:rtl w:val="0"/>
        </w:rPr>
        <w:t xml:space="preserve">Eligible child:</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as defined by the Victorian DE Kindergarten Funding Guide:</w:t>
      </w:r>
    </w:p>
    <w:p w:rsidR="00000000" w:rsidDel="00000000" w:rsidP="00000000" w:rsidRDefault="00000000" w:rsidRPr="00000000" w14:paraId="000001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a child who is at least four years old on 30 April in the year of attendance; enrolled for at least 15 hours per week or 600 hours per year in a Four-Year-Old Kindergarten; and not enrolled at a funded kindergarten program at another service </w:t>
      </w:r>
    </w:p>
    <w:p w:rsidR="00000000" w:rsidDel="00000000" w:rsidP="00000000" w:rsidRDefault="00000000" w:rsidRPr="00000000" w14:paraId="0000018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a child who is at least three years old on 30 April in the year of attendance and is enrolled in a funded Three-Year-Old Kindergarten for a minimum of 5 hours per week</w:t>
      </w:r>
    </w:p>
    <w:p w:rsidR="00000000" w:rsidDel="00000000" w:rsidP="00000000" w:rsidRDefault="00000000" w:rsidRPr="00000000" w14:paraId="0000018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any child that is enrolled in an early childhood and education and care service must have an AIR Immunisation History Statement that indicates that the child is fully vaccinated for their age or who qualifies for the 16-weeks grace period</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1"/>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1"/>
          <w:i w:val="0"/>
          <w:smallCaps w:val="0"/>
          <w:strike w:val="0"/>
          <w:color w:val="000000"/>
          <w:sz w:val="20"/>
          <w:szCs w:val="20"/>
          <w:u w:val="none"/>
          <w:shd w:fill="auto" w:val="clear"/>
          <w:vertAlign w:val="baseline"/>
          <w:rtl w:val="0"/>
        </w:rPr>
        <w:t xml:space="preserve">Enrolment deposit: </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A charge to secure a place that has been offered in a program at the service. This should not act as a barrier to enrolling for any families. Services must ensure that families understand that the enrolment deposits will only be refunded if the child commences in the service </w:t>
      </w:r>
      <w:r w:rsidDel="00000000" w:rsidR="00000000" w:rsidRPr="00000000">
        <w:rPr>
          <w:rFonts w:ascii="TheSansB W6 SemiBold" w:cs="TheSansB W6 SemiBold" w:eastAsia="TheSansB W6 SemiBold" w:hAnsi="TheSansB W6 SemiBold"/>
          <w:b w:val="0"/>
          <w:i w:val="1"/>
          <w:smallCaps w:val="0"/>
          <w:strike w:val="0"/>
          <w:color w:val="ee4158"/>
          <w:sz w:val="20"/>
          <w:szCs w:val="20"/>
          <w:u w:val="none"/>
          <w:shd w:fill="auto" w:val="clear"/>
          <w:vertAlign w:val="baseline"/>
          <w:rtl w:val="0"/>
        </w:rPr>
        <w:t xml:space="preserve">(Refer to Fees - Free Kinder policy)</w:t>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1"/>
          <w:i w:val="0"/>
          <w:smallCaps w:val="0"/>
          <w:strike w:val="0"/>
          <w:color w:val="000000"/>
          <w:sz w:val="20"/>
          <w:szCs w:val="20"/>
          <w:u w:val="none"/>
          <w:shd w:fill="auto" w:val="clear"/>
          <w:vertAlign w:val="baseline"/>
          <w:rtl w:val="0"/>
        </w:rPr>
        <w:t xml:space="preserve">Enrolment record:</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the collection of documents which contains information on each child as required under the National Regulations </w:t>
      </w:r>
      <w:r w:rsidDel="00000000" w:rsidR="00000000" w:rsidRPr="00000000">
        <w:rPr>
          <w:rFonts w:ascii="TheSansB W6 SemiBold" w:cs="TheSansB W6 SemiBold" w:eastAsia="TheSansB W6 SemiBold" w:hAnsi="TheSansB W6 SemiBold"/>
          <w:b w:val="0"/>
          <w:i w:val="1"/>
          <w:smallCaps w:val="0"/>
          <w:strike w:val="0"/>
          <w:color w:val="548dd4"/>
          <w:sz w:val="20"/>
          <w:szCs w:val="20"/>
          <w:u w:val="none"/>
          <w:shd w:fill="auto" w:val="clear"/>
          <w:vertAlign w:val="baseline"/>
          <w:rtl w:val="0"/>
        </w:rPr>
        <w:t xml:space="preserve">(Regulations 160, 161, 162)</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including but not limited to parent details; emergency contacts; authorised nominee; transportation authorisations, details of any court orders; and health information including immunisation status. Enrolment records are stored securely in the service due to their confidential nature.</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1"/>
          <w:i w:val="0"/>
          <w:smallCaps w:val="0"/>
          <w:strike w:val="0"/>
          <w:color w:val="000000"/>
          <w:sz w:val="20"/>
          <w:szCs w:val="20"/>
          <w:u w:val="none"/>
          <w:shd w:fill="auto" w:val="clear"/>
          <w:vertAlign w:val="baseline"/>
          <w:rtl w:val="0"/>
        </w:rPr>
        <w:t xml:space="preserve">Kindergarten registration fee:</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a payment to cover administrative costs associated with the processing of a child’s enrolment application for a place in a program at the service, if applicable. </w:t>
      </w:r>
      <w:r w:rsidDel="00000000" w:rsidR="00000000" w:rsidRPr="00000000">
        <w:rPr>
          <w:rFonts w:ascii="TheSansB W6 SemiBold" w:cs="TheSansB W6 SemiBold" w:eastAsia="TheSansB W6 SemiBold" w:hAnsi="TheSansB W6 SemiBold"/>
          <w:b w:val="0"/>
          <w:i w:val="1"/>
          <w:smallCaps w:val="0"/>
          <w:strike w:val="0"/>
          <w:color w:val="ee4158"/>
          <w:sz w:val="20"/>
          <w:szCs w:val="20"/>
          <w:u w:val="none"/>
          <w:shd w:fill="auto" w:val="clear"/>
          <w:vertAlign w:val="baseline"/>
          <w:rtl w:val="0"/>
        </w:rPr>
        <w:t xml:space="preserve">(Refer to Free Kindergarten Fees policy)</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1"/>
          <w:i w:val="0"/>
          <w:smallCaps w:val="0"/>
          <w:strike w:val="0"/>
          <w:color w:val="000000"/>
          <w:sz w:val="20"/>
          <w:szCs w:val="20"/>
          <w:u w:val="none"/>
          <w:shd w:fill="auto" w:val="clear"/>
          <w:vertAlign w:val="baseline"/>
          <w:rtl w:val="0"/>
        </w:rPr>
        <w:t xml:space="preserve">Kindergarten registration form:</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The process of families providing initial information about their child to confirm their intention to enrol in kindergarten, administered by the CRES/CRS Provider </w:t>
      </w:r>
      <w:r w:rsidDel="00000000" w:rsidR="00000000" w:rsidRPr="00000000">
        <w:rPr>
          <w:rFonts w:ascii="TheSansB W6 SemiBold" w:cs="TheSansB W6 SemiBold" w:eastAsia="TheSansB W6 SemiBold" w:hAnsi="TheSansB W6 SemiBold"/>
          <w:b w:val="0"/>
          <w:i w:val="1"/>
          <w:smallCaps w:val="0"/>
          <w:strike w:val="0"/>
          <w:color w:val="ee4158"/>
          <w:sz w:val="20"/>
          <w:szCs w:val="20"/>
          <w:u w:val="none"/>
          <w:shd w:fill="auto" w:val="clear"/>
          <w:vertAlign w:val="baseline"/>
          <w:rtl w:val="0"/>
        </w:rPr>
        <w:t xml:space="preserve">(refer to Definition)</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or by the kindergarten service. This includes collection of basic contact information, kindergarten preferences and any other details that may inform prioritised allocation in kindergarten </w:t>
      </w:r>
      <w:r w:rsidDel="00000000" w:rsidR="00000000" w:rsidRPr="00000000">
        <w:rPr>
          <w:rFonts w:ascii="TheSansB W6 SemiBold" w:cs="TheSansB W6 SemiBold" w:eastAsia="TheSansB W6 SemiBold" w:hAnsi="TheSansB W6 SemiBold"/>
          <w:b w:val="0"/>
          <w:i w:val="1"/>
          <w:smallCaps w:val="0"/>
          <w:strike w:val="0"/>
          <w:color w:val="ee4158"/>
          <w:sz w:val="20"/>
          <w:szCs w:val="20"/>
          <w:u w:val="none"/>
          <w:shd w:fill="auto" w:val="clear"/>
          <w:vertAlign w:val="baseline"/>
          <w:rtl w:val="0"/>
        </w:rPr>
        <w:t xml:space="preserve">(refer to Attachment 3)</w:t>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1"/>
          <w:i w:val="0"/>
          <w:smallCaps w:val="0"/>
          <w:strike w:val="0"/>
          <w:color w:val="000000"/>
          <w:sz w:val="20"/>
          <w:szCs w:val="20"/>
          <w:u w:val="none"/>
          <w:shd w:fill="auto" w:val="clear"/>
          <w:vertAlign w:val="baseline"/>
          <w:rtl w:val="0"/>
        </w:rPr>
        <w:t xml:space="preserve">Grace period:</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allows specific categories of children of families experiencing vulnerability and disadvantage to enrol and attend the service without an AIR Immunisation History Statement </w:t>
      </w:r>
      <w:r w:rsidDel="00000000" w:rsidR="00000000" w:rsidRPr="00000000">
        <w:rPr>
          <w:rFonts w:ascii="TheSansB W6 SemiBold" w:cs="TheSansB W6 SemiBold" w:eastAsia="TheSansB W6 SemiBold" w:hAnsi="TheSansB W6 SemiBold"/>
          <w:b w:val="0"/>
          <w:i w:val="1"/>
          <w:smallCaps w:val="0"/>
          <w:strike w:val="0"/>
          <w:color w:val="ee4158"/>
          <w:sz w:val="20"/>
          <w:szCs w:val="20"/>
          <w:u w:val="none"/>
          <w:shd w:fill="auto" w:val="clear"/>
          <w:vertAlign w:val="baseline"/>
          <w:rtl w:val="0"/>
        </w:rPr>
        <w:t xml:space="preserve">(refer to Definitions)</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or when the statement is assessed as not being up to date. Services complete the grace period eligibility form with families during enrolment and keep a copy with the child’s enrolment record. The 16-week grace period starts on the first day of the child’s attendance at the service. During the grace period, the service is required to take reasonable steps to obtain the AIR Immunisation History Statement </w:t>
      </w:r>
      <w:r w:rsidDel="00000000" w:rsidR="00000000" w:rsidRPr="00000000">
        <w:rPr>
          <w:rFonts w:ascii="TheSansB W6 SemiBold" w:cs="TheSansB W6 SemiBold" w:eastAsia="TheSansB W6 SemiBold" w:hAnsi="TheSansB W6 SemiBold"/>
          <w:b w:val="0"/>
          <w:i w:val="1"/>
          <w:smallCaps w:val="0"/>
          <w:strike w:val="0"/>
          <w:color w:val="ee4158"/>
          <w:sz w:val="20"/>
          <w:szCs w:val="20"/>
          <w:u w:val="none"/>
          <w:shd w:fill="auto" w:val="clear"/>
          <w:vertAlign w:val="baseline"/>
          <w:rtl w:val="0"/>
        </w:rPr>
        <w:t xml:space="preserve">(refer to Definitions)</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and to encourage families to access immunisation services.</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1"/>
          <w:i w:val="0"/>
          <w:smallCaps w:val="0"/>
          <w:strike w:val="0"/>
          <w:color w:val="000000"/>
          <w:sz w:val="20"/>
          <w:szCs w:val="20"/>
          <w:u w:val="none"/>
          <w:shd w:fill="auto" w:val="clear"/>
          <w:vertAlign w:val="baseline"/>
          <w:rtl w:val="0"/>
        </w:rPr>
        <w:t xml:space="preserve">Local Government Area (LGA):</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a geographic area governed by a local council or shire.</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1"/>
          <w:i w:val="0"/>
          <w:smallCaps w:val="0"/>
          <w:strike w:val="0"/>
          <w:color w:val="000000"/>
          <w:sz w:val="20"/>
          <w:szCs w:val="20"/>
          <w:u w:val="none"/>
          <w:shd w:fill="auto" w:val="clear"/>
          <w:vertAlign w:val="baseline"/>
          <w:rtl w:val="0"/>
        </w:rPr>
        <w:t xml:space="preserve">Priority of access:</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in instances where more eligible children apply for a place at a service than there are places available, the service must allocate places using the criteria outlined in the DE Kindergarten Funding Guide </w:t>
      </w:r>
      <w:r w:rsidDel="00000000" w:rsidR="00000000" w:rsidRPr="00000000">
        <w:rPr>
          <w:rFonts w:ascii="TheSansB W6 SemiBold" w:cs="TheSansB W6 SemiBold" w:eastAsia="TheSansB W6 SemiBold" w:hAnsi="TheSansB W6 SemiBold"/>
          <w:b w:val="0"/>
          <w:i w:val="1"/>
          <w:smallCaps w:val="0"/>
          <w:strike w:val="0"/>
          <w:color w:val="ee4158"/>
          <w:sz w:val="20"/>
          <w:szCs w:val="20"/>
          <w:u w:val="none"/>
          <w:shd w:fill="auto" w:val="clear"/>
          <w:vertAlign w:val="baseline"/>
          <w:rtl w:val="0"/>
        </w:rPr>
        <w:t xml:space="preserve">(refer to Attachment 1 and Sources).</w:t>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1"/>
          <w:i w:val="0"/>
          <w:smallCaps w:val="0"/>
          <w:strike w:val="0"/>
          <w:color w:val="000000"/>
          <w:sz w:val="20"/>
          <w:szCs w:val="20"/>
          <w:u w:val="none"/>
          <w:shd w:fill="auto" w:val="clear"/>
          <w:vertAlign w:val="baseline"/>
          <w:rtl w:val="0"/>
        </w:rPr>
        <w:t xml:space="preserve">Registration: </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The process of families and carers giving initial information about their child to confirm their intention to enrol in kindergarten, administered by the service provider/EYM/CRES/CRS Provider. This includes collection of basic contact information, kindergarten preferences and any other details that may inform prioritised allocation in kindergarten.</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1"/>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1"/>
          <w:i w:val="0"/>
          <w:smallCaps w:val="0"/>
          <w:strike w:val="0"/>
          <w:color w:val="000000"/>
          <w:sz w:val="20"/>
          <w:szCs w:val="20"/>
          <w:u w:val="none"/>
          <w:shd w:fill="auto" w:val="clear"/>
          <w:vertAlign w:val="baseline"/>
          <w:rtl w:val="0"/>
        </w:rPr>
        <w:t xml:space="preserve">School Readiness Funding: </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funding provided by DE for programs and supports that builds the capacity of kindergarten services, educators and families to support children's learning and development outcomes.</w:t>
      </w: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1"/>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1"/>
          <w:i w:val="0"/>
          <w:smallCaps w:val="0"/>
          <w:strike w:val="0"/>
          <w:color w:val="000000"/>
          <w:sz w:val="20"/>
          <w:szCs w:val="20"/>
          <w:u w:val="none"/>
          <w:shd w:fill="auto" w:val="clear"/>
          <w:vertAlign w:val="baseline"/>
          <w:rtl w:val="0"/>
        </w:rPr>
        <w:t xml:space="preserve">Second year of funded four-year-old kindergarten: </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second year eligibility</w:t>
      </w:r>
      <w:r w:rsidDel="00000000" w:rsidR="00000000" w:rsidRPr="00000000">
        <w:rPr>
          <w:rFonts w:ascii="TheSansB W3 Light" w:cs="TheSansB W3 Light" w:eastAsia="TheSansB W3 Light" w:hAnsi="TheSansB W3 Light"/>
          <w:b w:val="1"/>
          <w:i w:val="0"/>
          <w:smallCaps w:val="0"/>
          <w:strike w:val="0"/>
          <w:color w:val="000000"/>
          <w:sz w:val="20"/>
          <w:szCs w:val="20"/>
          <w:u w:val="none"/>
          <w:shd w:fill="auto" w:val="clear"/>
          <w:vertAlign w:val="baseline"/>
          <w:rtl w:val="0"/>
        </w:rPr>
        <w:t xml:space="preserve"> </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may be considered when a child shows delays in key outcomes of learning and development. An assessment is carried out for each child by an early childhood teacher in Term 3 (the year before the child is to attend school) when a second year is being considered.</w:t>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825500</wp:posOffset>
                </wp:positionH>
                <wp:positionV relativeFrom="paragraph">
                  <wp:posOffset>-38099</wp:posOffset>
                </wp:positionV>
                <wp:extent cx="0" cy="15875"/>
                <wp:effectExtent b="0" l="0" r="0" t="0"/>
                <wp:wrapNone/>
                <wp:docPr id="1981264522" name=""/>
                <a:graphic>
                  <a:graphicData uri="http://schemas.microsoft.com/office/word/2010/wordprocessingShape">
                    <wps:wsp>
                      <wps:cNvCnPr/>
                      <wps:spPr>
                        <a:xfrm>
                          <a:off x="2491358" y="3780000"/>
                          <a:ext cx="5709285" cy="0"/>
                        </a:xfrm>
                        <a:prstGeom prst="straightConnector1">
                          <a:avLst/>
                        </a:prstGeom>
                        <a:noFill/>
                        <a:ln cap="flat" cmpd="sng" w="15875">
                          <a:solidFill>
                            <a:srgbClr val="F69434"/>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-38099</wp:posOffset>
                </wp:positionV>
                <wp:extent cx="0" cy="15875"/>
                <wp:effectExtent b="0" l="0" r="0" t="0"/>
                <wp:wrapNone/>
                <wp:docPr id="1981264522" name="image27.png"/>
                <a:graphic>
                  <a:graphicData uri="http://schemas.openxmlformats.org/drawingml/2006/picture">
                    <pic:pic>
                      <pic:nvPicPr>
                        <pic:cNvPr id="0" name="image27.png"/>
                        <pic:cNvPicPr preferRelativeResize="0"/>
                      </pic:nvPicPr>
                      <pic:blipFill>
                        <a:blip r:embed="rId16"/>
                        <a:srcRect/>
                        <a:stretch>
                          <a:fillRect/>
                        </a:stretch>
                      </pic:blipFill>
                      <pic:spPr>
                        <a:xfrm>
                          <a:off x="0" y="0"/>
                          <a:ext cx="0" cy="15875"/>
                        </a:xfrm>
                        <a:prstGeom prst="rect"/>
                        <a:ln/>
                      </pic:spPr>
                    </pic:pic>
                  </a:graphicData>
                </a:graphic>
              </wp:anchor>
            </w:drawing>
          </mc:Fallback>
        </mc:AlternateContent>
      </w:r>
    </w:p>
    <w:p w:rsidR="00000000" w:rsidDel="00000000" w:rsidP="00000000" w:rsidRDefault="00000000" w:rsidRPr="00000000" w14:paraId="0000019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276" w:right="0" w:firstLine="0"/>
        <w:jc w:val="left"/>
        <w:rPr>
          <w:rFonts w:ascii="Juhl" w:cs="Juhl" w:eastAsia="Juhl" w:hAnsi="Juhl"/>
          <w:b w:val="1"/>
          <w:i w:val="0"/>
          <w:smallCaps w:val="1"/>
          <w:strike w:val="0"/>
          <w:color w:val="f5917b"/>
          <w:sz w:val="24"/>
          <w:szCs w:val="24"/>
          <w:u w:val="none"/>
          <w:shd w:fill="auto" w:val="clear"/>
          <w:vertAlign w:val="baseline"/>
        </w:rPr>
      </w:pPr>
      <w:r w:rsidDel="00000000" w:rsidR="00000000" w:rsidRPr="00000000">
        <w:rPr>
          <w:rFonts w:ascii="Juhl" w:cs="Juhl" w:eastAsia="Juhl" w:hAnsi="Juhl"/>
          <w:b w:val="1"/>
          <w:i w:val="0"/>
          <w:smallCaps w:val="1"/>
          <w:strike w:val="0"/>
          <w:color w:val="f5917b"/>
          <w:sz w:val="24"/>
          <w:szCs w:val="24"/>
          <w:u w:val="none"/>
          <w:shd w:fill="auto" w:val="clear"/>
          <w:vertAlign w:val="baseline"/>
          <w:rtl w:val="0"/>
        </w:rPr>
        <w:t xml:space="preserve">Sources and Related Policies</w:t>
      </w:r>
      <w:r w:rsidDel="00000000" w:rsidR="00000000" w:rsidRPr="00000000">
        <w:drawing>
          <wp:anchor allowOverlap="1" behindDoc="1" distB="0" distT="0" distL="0" distR="0" hidden="0" layoutInCell="1" locked="0" relativeHeight="0" simplePos="0">
            <wp:simplePos x="0" y="0"/>
            <wp:positionH relativeFrom="column">
              <wp:posOffset>-53797</wp:posOffset>
            </wp:positionH>
            <wp:positionV relativeFrom="paragraph">
              <wp:posOffset>-83870</wp:posOffset>
            </wp:positionV>
            <wp:extent cx="828000" cy="828000"/>
            <wp:effectExtent b="0" l="0" r="0" t="0"/>
            <wp:wrapNone/>
            <wp:docPr id="1981264528"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828000" cy="828000"/>
                    </a:xfrm>
                    <a:prstGeom prst="rect"/>
                    <a:ln/>
                  </pic:spPr>
                </pic:pic>
              </a:graphicData>
            </a:graphic>
          </wp:anchor>
        </w:drawing>
      </w:r>
    </w:p>
    <w:p w:rsidR="00000000" w:rsidDel="00000000" w:rsidP="00000000" w:rsidRDefault="00000000" w:rsidRPr="00000000" w14:paraId="0000019D">
      <w:pPr>
        <w:pStyle w:val="Heading2"/>
        <w:ind w:firstLine="1276"/>
        <w:rPr/>
      </w:pPr>
      <w:r w:rsidDel="00000000" w:rsidR="00000000" w:rsidRPr="00000000">
        <w:rPr>
          <w:rtl w:val="0"/>
        </w:rPr>
        <w:t xml:space="preserve">Sources</w:t>
      </w:r>
    </w:p>
    <w:p w:rsidR="00000000" w:rsidDel="00000000" w:rsidP="00000000" w:rsidRDefault="00000000" w:rsidRPr="00000000" w14:paraId="0000019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Australian Childhood Immunisation Register: </w:t>
      </w:r>
      <w:hyperlink r:id="rId18">
        <w:r w:rsidDel="00000000" w:rsidR="00000000" w:rsidRPr="00000000">
          <w:rPr>
            <w:rFonts w:ascii="TheSansB W3 Light" w:cs="TheSansB W3 Light" w:eastAsia="TheSansB W3 Light" w:hAnsi="TheSansB W3 Light"/>
            <w:b w:val="0"/>
            <w:i w:val="0"/>
            <w:smallCaps w:val="0"/>
            <w:strike w:val="0"/>
            <w:color w:val="00abbe"/>
            <w:sz w:val="20"/>
            <w:szCs w:val="20"/>
            <w:u w:val="single"/>
            <w:shd w:fill="auto" w:val="clear"/>
            <w:vertAlign w:val="baseline"/>
            <w:rtl w:val="0"/>
          </w:rPr>
          <w:t xml:space="preserve">www.servicesaustralia.gov.au</w:t>
        </w:r>
      </w:hyperlink>
      <w:r w:rsidDel="00000000" w:rsidR="00000000" w:rsidRPr="00000000">
        <w:rPr>
          <w:rtl w:val="0"/>
        </w:rPr>
      </w:r>
    </w:p>
    <w:p w:rsidR="00000000" w:rsidDel="00000000" w:rsidP="00000000" w:rsidRDefault="00000000" w:rsidRPr="00000000" w14:paraId="0000019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Australian Government Department of Health, National Immunisation Program Schedule: </w:t>
      </w:r>
      <w:hyperlink r:id="rId19">
        <w:r w:rsidDel="00000000" w:rsidR="00000000" w:rsidRPr="00000000">
          <w:rPr>
            <w:rFonts w:ascii="TheSansB W3 Light" w:cs="TheSansB W3 Light" w:eastAsia="TheSansB W3 Light" w:hAnsi="TheSansB W3 Light"/>
            <w:b w:val="0"/>
            <w:i w:val="0"/>
            <w:smallCaps w:val="0"/>
            <w:strike w:val="0"/>
            <w:color w:val="00abbe"/>
            <w:sz w:val="20"/>
            <w:szCs w:val="20"/>
            <w:u w:val="single"/>
            <w:shd w:fill="auto" w:val="clear"/>
            <w:vertAlign w:val="baseline"/>
            <w:rtl w:val="0"/>
          </w:rPr>
          <w:t xml:space="preserve">www.health.gov.au</w:t>
        </w:r>
      </w:hyperlink>
      <w:r w:rsidDel="00000000" w:rsidR="00000000" w:rsidRPr="00000000">
        <w:rPr>
          <w:rtl w:val="0"/>
        </w:rPr>
      </w:r>
    </w:p>
    <w:p w:rsidR="00000000" w:rsidDel="00000000" w:rsidP="00000000" w:rsidRDefault="00000000" w:rsidRPr="00000000" w14:paraId="000001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Department of Health, Immunisation enrolment toolkit for early childhood education and care service: </w:t>
      </w:r>
      <w:hyperlink r:id="rId20">
        <w:r w:rsidDel="00000000" w:rsidR="00000000" w:rsidRPr="00000000">
          <w:rPr>
            <w:rFonts w:ascii="TheSansB W3 Light" w:cs="TheSansB W3 Light" w:eastAsia="TheSansB W3 Light" w:hAnsi="TheSansB W3 Light"/>
            <w:b w:val="0"/>
            <w:i w:val="0"/>
            <w:smallCaps w:val="0"/>
            <w:strike w:val="0"/>
            <w:color w:val="00abbe"/>
            <w:sz w:val="20"/>
            <w:szCs w:val="20"/>
            <w:u w:val="single"/>
            <w:shd w:fill="auto" w:val="clear"/>
            <w:vertAlign w:val="baseline"/>
            <w:rtl w:val="0"/>
          </w:rPr>
          <w:t xml:space="preserve">www2.health.vic.gov.au</w:t>
        </w:r>
      </w:hyperlink>
      <w:r w:rsidDel="00000000" w:rsidR="00000000" w:rsidRPr="00000000">
        <w:rPr>
          <w:rtl w:val="0"/>
        </w:rPr>
      </w:r>
    </w:p>
    <w:p w:rsidR="00000000" w:rsidDel="00000000" w:rsidP="00000000" w:rsidRDefault="00000000" w:rsidRPr="00000000" w14:paraId="000001A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Guide to the Education and Care Services National Law and the Education and Care Services National Regulations 2011: </w:t>
      </w:r>
      <w:hyperlink r:id="rId21">
        <w:r w:rsidDel="00000000" w:rsidR="00000000" w:rsidRPr="00000000">
          <w:rPr>
            <w:rFonts w:ascii="TheSansB W3 Light" w:cs="TheSansB W3 Light" w:eastAsia="TheSansB W3 Light" w:hAnsi="TheSansB W3 Light"/>
            <w:b w:val="0"/>
            <w:i w:val="0"/>
            <w:smallCaps w:val="0"/>
            <w:strike w:val="0"/>
            <w:color w:val="00abbe"/>
            <w:sz w:val="20"/>
            <w:szCs w:val="20"/>
            <w:u w:val="single"/>
            <w:shd w:fill="auto" w:val="clear"/>
            <w:vertAlign w:val="baseline"/>
            <w:rtl w:val="0"/>
          </w:rPr>
          <w:t xml:space="preserve">www.acecqa.gov.au</w:t>
        </w:r>
      </w:hyperlink>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Guide to the National Quality Standard: </w:t>
      </w:r>
      <w:hyperlink r:id="rId22">
        <w:r w:rsidDel="00000000" w:rsidR="00000000" w:rsidRPr="00000000">
          <w:rPr>
            <w:rFonts w:ascii="TheSansB W3 Light" w:cs="TheSansB W3 Light" w:eastAsia="TheSansB W3 Light" w:hAnsi="TheSansB W3 Light"/>
            <w:b w:val="0"/>
            <w:i w:val="0"/>
            <w:smallCaps w:val="0"/>
            <w:strike w:val="0"/>
            <w:color w:val="00abbe"/>
            <w:sz w:val="20"/>
            <w:szCs w:val="20"/>
            <w:u w:val="single"/>
            <w:shd w:fill="auto" w:val="clear"/>
            <w:vertAlign w:val="baseline"/>
            <w:rtl w:val="0"/>
          </w:rPr>
          <w:t xml:space="preserve">www.acecqa.gov.au</w:t>
        </w:r>
      </w:hyperlink>
      <w:r w:rsidDel="00000000" w:rsidR="00000000" w:rsidRPr="00000000">
        <w:rPr>
          <w:rtl w:val="0"/>
        </w:rPr>
      </w:r>
    </w:p>
    <w:p w:rsidR="00000000" w:rsidDel="00000000" w:rsidP="00000000" w:rsidRDefault="00000000" w:rsidRPr="00000000" w14:paraId="000001A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The Kindergarten Funding Guide (Victorian Department of Education): </w:t>
      </w:r>
      <w:hyperlink r:id="rId23">
        <w:r w:rsidDel="00000000" w:rsidR="00000000" w:rsidRPr="00000000">
          <w:rPr>
            <w:rFonts w:ascii="TheSansB W3 Light" w:cs="TheSansB W3 Light" w:eastAsia="TheSansB W3 Light" w:hAnsi="TheSansB W3 Light"/>
            <w:b w:val="0"/>
            <w:i w:val="0"/>
            <w:smallCaps w:val="0"/>
            <w:strike w:val="0"/>
            <w:color w:val="00abbe"/>
            <w:sz w:val="20"/>
            <w:szCs w:val="20"/>
            <w:u w:val="single"/>
            <w:shd w:fill="auto" w:val="clear"/>
            <w:vertAlign w:val="baseline"/>
            <w:rtl w:val="0"/>
          </w:rPr>
          <w:t xml:space="preserve">www.education.vic.gov.au</w:t>
        </w:r>
      </w:hyperlink>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RELATED POLICIES</w:t>
      </w:r>
    </w:p>
    <w:p w:rsidR="00000000" w:rsidDel="00000000" w:rsidP="00000000" w:rsidRDefault="00000000" w:rsidRPr="00000000" w14:paraId="000001A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Acceptance and Refusal of Authorisations</w:t>
      </w:r>
    </w:p>
    <w:p w:rsidR="00000000" w:rsidDel="00000000" w:rsidP="00000000" w:rsidRDefault="00000000" w:rsidRPr="00000000" w14:paraId="000001A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Compliments and Complaints</w:t>
      </w:r>
    </w:p>
    <w:p w:rsidR="00000000" w:rsidDel="00000000" w:rsidP="00000000" w:rsidRDefault="00000000" w:rsidRPr="00000000" w14:paraId="000001A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Dealing with Infectious Disease</w:t>
      </w:r>
    </w:p>
    <w:p w:rsidR="00000000" w:rsidDel="00000000" w:rsidP="00000000" w:rsidRDefault="00000000" w:rsidRPr="00000000" w14:paraId="000001A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Dealing With Medical Conditions</w:t>
      </w:r>
    </w:p>
    <w:p w:rsidR="00000000" w:rsidDel="00000000" w:rsidP="00000000" w:rsidRDefault="00000000" w:rsidRPr="00000000" w14:paraId="000001A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Delivery and Collection of Children</w:t>
      </w:r>
    </w:p>
    <w:p w:rsidR="00000000" w:rsidDel="00000000" w:rsidP="00000000" w:rsidRDefault="00000000" w:rsidRPr="00000000" w14:paraId="000001A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Fees</w:t>
      </w:r>
    </w:p>
    <w:p w:rsidR="00000000" w:rsidDel="00000000" w:rsidP="00000000" w:rsidRDefault="00000000" w:rsidRPr="00000000" w14:paraId="000001A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Incident, Injury, Trauma and Illness</w:t>
      </w:r>
    </w:p>
    <w:p w:rsidR="00000000" w:rsidDel="00000000" w:rsidP="00000000" w:rsidRDefault="00000000" w:rsidRPr="00000000" w14:paraId="000001A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Inclusion and Equity</w:t>
      </w:r>
    </w:p>
    <w:p w:rsidR="00000000" w:rsidDel="00000000" w:rsidP="00000000" w:rsidRDefault="00000000" w:rsidRPr="00000000" w14:paraId="000001A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Privacy and Confidentiality</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812800</wp:posOffset>
                </wp:positionH>
                <wp:positionV relativeFrom="paragraph">
                  <wp:posOffset>-38099</wp:posOffset>
                </wp:positionV>
                <wp:extent cx="0" cy="15875"/>
                <wp:effectExtent b="0" l="0" r="0" t="0"/>
                <wp:wrapNone/>
                <wp:docPr id="1981264515" name=""/>
                <a:graphic>
                  <a:graphicData uri="http://schemas.microsoft.com/office/word/2010/wordprocessingShape">
                    <wps:wsp>
                      <wps:cNvCnPr/>
                      <wps:spPr>
                        <a:xfrm>
                          <a:off x="2491358" y="3780000"/>
                          <a:ext cx="5709285" cy="0"/>
                        </a:xfrm>
                        <a:prstGeom prst="straightConnector1">
                          <a:avLst/>
                        </a:prstGeom>
                        <a:noFill/>
                        <a:ln cap="flat" cmpd="sng" w="15875">
                          <a:solidFill>
                            <a:srgbClr val="F69434"/>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-38099</wp:posOffset>
                </wp:positionV>
                <wp:extent cx="0" cy="15875"/>
                <wp:effectExtent b="0" l="0" r="0" t="0"/>
                <wp:wrapNone/>
                <wp:docPr id="1981264515" name="image20.png"/>
                <a:graphic>
                  <a:graphicData uri="http://schemas.openxmlformats.org/drawingml/2006/picture">
                    <pic:pic>
                      <pic:nvPicPr>
                        <pic:cNvPr id="0" name="image20.png"/>
                        <pic:cNvPicPr preferRelativeResize="0"/>
                      </pic:nvPicPr>
                      <pic:blipFill>
                        <a:blip r:embed="rId24"/>
                        <a:srcRect/>
                        <a:stretch>
                          <a:fillRect/>
                        </a:stretch>
                      </pic:blipFill>
                      <pic:spPr>
                        <a:xfrm>
                          <a:off x="0" y="0"/>
                          <a:ext cx="0" cy="15875"/>
                        </a:xfrm>
                        <a:prstGeom prst="rect"/>
                        <a:ln/>
                      </pic:spPr>
                    </pic:pic>
                  </a:graphicData>
                </a:graphic>
              </wp:anchor>
            </w:drawing>
          </mc:Fallback>
        </mc:AlternateContent>
      </w:r>
    </w:p>
    <w:p w:rsidR="00000000" w:rsidDel="00000000" w:rsidP="00000000" w:rsidRDefault="00000000" w:rsidRPr="00000000" w14:paraId="000001B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276" w:right="0" w:firstLine="0"/>
        <w:jc w:val="left"/>
        <w:rPr>
          <w:rFonts w:ascii="Juhl" w:cs="Juhl" w:eastAsia="Juhl" w:hAnsi="Juhl"/>
          <w:b w:val="1"/>
          <w:i w:val="0"/>
          <w:smallCaps w:val="1"/>
          <w:strike w:val="0"/>
          <w:color w:val="dcbe22"/>
          <w:sz w:val="24"/>
          <w:szCs w:val="24"/>
          <w:u w:val="none"/>
          <w:shd w:fill="auto" w:val="clear"/>
          <w:vertAlign w:val="baseline"/>
        </w:rPr>
      </w:pPr>
      <w:r w:rsidDel="00000000" w:rsidR="00000000" w:rsidRPr="00000000">
        <w:rPr>
          <w:rFonts w:ascii="Juhl" w:cs="Juhl" w:eastAsia="Juhl" w:hAnsi="Juhl"/>
          <w:b w:val="1"/>
          <w:i w:val="0"/>
          <w:smallCaps w:val="1"/>
          <w:strike w:val="0"/>
          <w:color w:val="dcbe22"/>
          <w:sz w:val="24"/>
          <w:szCs w:val="24"/>
          <w:u w:val="none"/>
          <w:shd w:fill="auto" w:val="clear"/>
          <w:vertAlign w:val="baseline"/>
          <w:rtl w:val="0"/>
        </w:rPr>
        <w:t xml:space="preserve">Evaluation</w:t>
      </w:r>
      <w:r w:rsidDel="00000000" w:rsidR="00000000" w:rsidRPr="00000000">
        <w:drawing>
          <wp:anchor allowOverlap="1" behindDoc="1" distB="0" distT="0" distL="0" distR="0" hidden="0" layoutInCell="1" locked="0" relativeHeight="0" simplePos="0">
            <wp:simplePos x="0" y="0"/>
            <wp:positionH relativeFrom="column">
              <wp:posOffset>-47447</wp:posOffset>
            </wp:positionH>
            <wp:positionV relativeFrom="paragraph">
              <wp:posOffset>49504</wp:posOffset>
            </wp:positionV>
            <wp:extent cx="827405" cy="827405"/>
            <wp:effectExtent b="0" l="0" r="0" t="0"/>
            <wp:wrapNone/>
            <wp:docPr id="1981264530"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827405" cy="827405"/>
                    </a:xfrm>
                    <a:prstGeom prst="rect"/>
                    <a:ln/>
                  </pic:spPr>
                </pic:pic>
              </a:graphicData>
            </a:graphic>
          </wp:anchor>
        </w:drawing>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In order to assess whether the values and purposes of the policy have been achieved, the Approved Provider will:</w:t>
      </w:r>
    </w:p>
    <w:p w:rsidR="00000000" w:rsidDel="00000000" w:rsidP="00000000" w:rsidRDefault="00000000" w:rsidRPr="00000000" w14:paraId="000001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regularly seek feedback from everyone affected by the policy regarding its effectiveness</w:t>
      </w:r>
    </w:p>
    <w:p w:rsidR="00000000" w:rsidDel="00000000" w:rsidP="00000000" w:rsidRDefault="00000000" w:rsidRPr="00000000" w14:paraId="000001B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monitor the implementation, compliance, complaints and incidents in relation to this policy</w:t>
      </w:r>
    </w:p>
    <w:p w:rsidR="00000000" w:rsidDel="00000000" w:rsidP="00000000" w:rsidRDefault="00000000" w:rsidRPr="00000000" w14:paraId="000001B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keep the policy up to date with current legislation, research, policy and best practice</w:t>
      </w:r>
    </w:p>
    <w:p w:rsidR="00000000" w:rsidDel="00000000" w:rsidP="00000000" w:rsidRDefault="00000000" w:rsidRPr="00000000" w14:paraId="000001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revise the policy and procedures as part of the service’s policy review cycle, or as required</w:t>
      </w:r>
    </w:p>
    <w:p w:rsidR="00000000" w:rsidDel="00000000" w:rsidP="00000000" w:rsidRDefault="00000000" w:rsidRPr="00000000" w14:paraId="000001B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notifying all stakeholders affected by this policy at least 14 days before making any significant changes to this policy or its procedures, unless a lesser period is necessary due to risk </w:t>
      </w:r>
      <w:r w:rsidDel="00000000" w:rsidR="00000000" w:rsidRPr="00000000">
        <w:rPr>
          <w:rFonts w:ascii="TheSansB W6 SemiBold" w:cs="TheSansB W6 SemiBold" w:eastAsia="TheSansB W6 SemiBold" w:hAnsi="TheSansB W6 SemiBold"/>
          <w:b w:val="0"/>
          <w:i w:val="1"/>
          <w:smallCaps w:val="0"/>
          <w:strike w:val="0"/>
          <w:color w:val="548dd4"/>
          <w:sz w:val="20"/>
          <w:szCs w:val="20"/>
          <w:u w:val="none"/>
          <w:shd w:fill="auto" w:val="clear"/>
          <w:vertAlign w:val="baseline"/>
          <w:rtl w:val="0"/>
        </w:rPr>
        <w:t xml:space="preserve">(Regulation 172)</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812800</wp:posOffset>
                </wp:positionH>
                <wp:positionV relativeFrom="paragraph">
                  <wp:posOffset>-25399</wp:posOffset>
                </wp:positionV>
                <wp:extent cx="0" cy="15875"/>
                <wp:effectExtent b="0" l="0" r="0" t="0"/>
                <wp:wrapNone/>
                <wp:docPr id="1981264510" name=""/>
                <a:graphic>
                  <a:graphicData uri="http://schemas.microsoft.com/office/word/2010/wordprocessingShape">
                    <wps:wsp>
                      <wps:cNvCnPr/>
                      <wps:spPr>
                        <a:xfrm>
                          <a:off x="2491358" y="3780000"/>
                          <a:ext cx="5709285" cy="0"/>
                        </a:xfrm>
                        <a:prstGeom prst="straightConnector1">
                          <a:avLst/>
                        </a:prstGeom>
                        <a:noFill/>
                        <a:ln cap="flat" cmpd="sng" w="15875">
                          <a:solidFill>
                            <a:srgbClr val="F69434"/>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-25399</wp:posOffset>
                </wp:positionV>
                <wp:extent cx="0" cy="15875"/>
                <wp:effectExtent b="0" l="0" r="0" t="0"/>
                <wp:wrapNone/>
                <wp:docPr id="1981264510" name="image15.png"/>
                <a:graphic>
                  <a:graphicData uri="http://schemas.openxmlformats.org/drawingml/2006/picture">
                    <pic:pic>
                      <pic:nvPicPr>
                        <pic:cNvPr id="0" name="image15.png"/>
                        <pic:cNvPicPr preferRelativeResize="0"/>
                      </pic:nvPicPr>
                      <pic:blipFill>
                        <a:blip r:embed="rId26"/>
                        <a:srcRect/>
                        <a:stretch>
                          <a:fillRect/>
                        </a:stretch>
                      </pic:blipFill>
                      <pic:spPr>
                        <a:xfrm>
                          <a:off x="0" y="0"/>
                          <a:ext cx="0" cy="15875"/>
                        </a:xfrm>
                        <a:prstGeom prst="rect"/>
                        <a:ln/>
                      </pic:spPr>
                    </pic:pic>
                  </a:graphicData>
                </a:graphic>
              </wp:anchor>
            </w:drawing>
          </mc:Fallback>
        </mc:AlternateContent>
      </w:r>
    </w:p>
    <w:p w:rsidR="00000000" w:rsidDel="00000000" w:rsidP="00000000" w:rsidRDefault="00000000" w:rsidRPr="00000000" w14:paraId="000001B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276" w:right="0" w:firstLine="0"/>
        <w:jc w:val="left"/>
        <w:rPr>
          <w:rFonts w:ascii="Juhl" w:cs="Juhl" w:eastAsia="Juhl" w:hAnsi="Juhl"/>
          <w:b w:val="1"/>
          <w:i w:val="0"/>
          <w:smallCaps w:val="1"/>
          <w:strike w:val="0"/>
          <w:color w:val="107cbf"/>
          <w:sz w:val="24"/>
          <w:szCs w:val="24"/>
          <w:u w:val="none"/>
          <w:shd w:fill="auto" w:val="clear"/>
          <w:vertAlign w:val="baseline"/>
        </w:rPr>
      </w:pPr>
      <w:r w:rsidDel="00000000" w:rsidR="00000000" w:rsidRPr="00000000">
        <w:rPr>
          <w:rFonts w:ascii="Juhl" w:cs="Juhl" w:eastAsia="Juhl" w:hAnsi="Juhl"/>
          <w:b w:val="1"/>
          <w:i w:val="0"/>
          <w:smallCaps w:val="1"/>
          <w:strike w:val="0"/>
          <w:color w:val="107cbf"/>
          <w:sz w:val="24"/>
          <w:szCs w:val="24"/>
          <w:u w:val="none"/>
          <w:shd w:fill="auto" w:val="clear"/>
          <w:vertAlign w:val="baseline"/>
          <w:rtl w:val="0"/>
        </w:rPr>
        <w:t xml:space="preserve">Attachments</w:t>
      </w:r>
      <w:r w:rsidDel="00000000" w:rsidR="00000000" w:rsidRPr="00000000">
        <w:drawing>
          <wp:anchor allowOverlap="1" behindDoc="0" distB="0" distT="0" distL="114300" distR="114300" hidden="0" layoutInCell="1" locked="0" relativeHeight="0" simplePos="0">
            <wp:simplePos x="0" y="0"/>
            <wp:positionH relativeFrom="column">
              <wp:posOffset>-47558</wp:posOffset>
            </wp:positionH>
            <wp:positionV relativeFrom="paragraph">
              <wp:posOffset>0</wp:posOffset>
            </wp:positionV>
            <wp:extent cx="828000" cy="828000"/>
            <wp:effectExtent b="0" l="0" r="0" t="0"/>
            <wp:wrapSquare wrapText="bothSides" distB="0" distT="0" distL="114300" distR="114300"/>
            <wp:docPr id="1981264525"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828000" cy="828000"/>
                    </a:xfrm>
                    <a:prstGeom prst="rect"/>
                    <a:ln/>
                  </pic:spPr>
                </pic:pic>
              </a:graphicData>
            </a:graphic>
          </wp:anchor>
        </w:drawing>
      </w:r>
    </w:p>
    <w:p w:rsidR="00000000" w:rsidDel="00000000" w:rsidP="00000000" w:rsidRDefault="00000000" w:rsidRPr="00000000" w14:paraId="000001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Attachment 1: Attachment 1 – Eligibility and priority of access criteria for 3 and 4-year-old funded kindergarten program </w:t>
      </w:r>
    </w:p>
    <w:p w:rsidR="00000000" w:rsidDel="00000000" w:rsidP="00000000" w:rsidRDefault="00000000" w:rsidRPr="00000000" w14:paraId="000001B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Attachment 2: General kindergarten registration and enrolment procedures</w:t>
      </w:r>
    </w:p>
    <w:p w:rsidR="00000000" w:rsidDel="00000000" w:rsidP="00000000" w:rsidRDefault="00000000" w:rsidRPr="00000000" w14:paraId="000001B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Attachment 3: Sample kindergarten registration form for non CRES services </w:t>
      </w:r>
    </w:p>
    <w:p w:rsidR="00000000" w:rsidDel="00000000" w:rsidP="00000000" w:rsidRDefault="00000000" w:rsidRPr="00000000" w14:paraId="000001B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Attachment 4: Letter for parents/guardians without acceptable immunisation documentation</w:t>
      </w:r>
    </w:p>
    <w:p w:rsidR="00000000" w:rsidDel="00000000" w:rsidP="00000000" w:rsidRDefault="00000000" w:rsidRPr="00000000" w14:paraId="000001B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Attachment 5: Cancellation of enrolment and non-attendance</w:t>
      </w:r>
    </w:p>
    <w:p w:rsidR="00000000" w:rsidDel="00000000" w:rsidP="00000000" w:rsidRDefault="00000000" w:rsidRPr="00000000" w14:paraId="000001B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w:t>
      </w:r>
      <w:r w:rsidDel="00000000" w:rsidR="00000000" w:rsidRPr="00000000">
        <w:rPr>
          <w:rFonts w:ascii="TheSansB W3 Light" w:cs="TheSansB W3 Light" w:eastAsia="TheSansB W3 Light" w:hAnsi="TheSansB W3 Light"/>
          <w:b w:val="0"/>
          <w:i w:val="0"/>
          <w:smallCaps w:val="0"/>
          <w:strike w:val="0"/>
          <w:color w:val="000000"/>
          <w:sz w:val="20"/>
          <w:szCs w:val="20"/>
          <w:highlight w:val="yellow"/>
          <w:u w:val="none"/>
          <w:vertAlign w:val="baseline"/>
          <w:rtl w:val="0"/>
        </w:rPr>
        <w:t xml:space="preserve">insert more attachments as required by your service</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850900</wp:posOffset>
                </wp:positionH>
                <wp:positionV relativeFrom="paragraph">
                  <wp:posOffset>-25399</wp:posOffset>
                </wp:positionV>
                <wp:extent cx="0" cy="15875"/>
                <wp:effectExtent b="0" l="0" r="0" t="0"/>
                <wp:wrapNone/>
                <wp:docPr id="1981264516" name=""/>
                <a:graphic>
                  <a:graphicData uri="http://schemas.microsoft.com/office/word/2010/wordprocessingShape">
                    <wps:wsp>
                      <wps:cNvCnPr/>
                      <wps:spPr>
                        <a:xfrm>
                          <a:off x="2491358" y="3780000"/>
                          <a:ext cx="5709285" cy="0"/>
                        </a:xfrm>
                        <a:prstGeom prst="straightConnector1">
                          <a:avLst/>
                        </a:prstGeom>
                        <a:noFill/>
                        <a:ln cap="flat" cmpd="sng" w="15875">
                          <a:solidFill>
                            <a:srgbClr val="F69434"/>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-25399</wp:posOffset>
                </wp:positionV>
                <wp:extent cx="0" cy="15875"/>
                <wp:effectExtent b="0" l="0" r="0" t="0"/>
                <wp:wrapNone/>
                <wp:docPr id="1981264516" name="image21.png"/>
                <a:graphic>
                  <a:graphicData uri="http://schemas.openxmlformats.org/drawingml/2006/picture">
                    <pic:pic>
                      <pic:nvPicPr>
                        <pic:cNvPr id="0" name="image21.png"/>
                        <pic:cNvPicPr preferRelativeResize="0"/>
                      </pic:nvPicPr>
                      <pic:blipFill>
                        <a:blip r:embed="rId28"/>
                        <a:srcRect/>
                        <a:stretch>
                          <a:fillRect/>
                        </a:stretch>
                      </pic:blipFill>
                      <pic:spPr>
                        <a:xfrm>
                          <a:off x="0" y="0"/>
                          <a:ext cx="0" cy="15875"/>
                        </a:xfrm>
                        <a:prstGeom prst="rect"/>
                        <a:ln/>
                      </pic:spPr>
                    </pic:pic>
                  </a:graphicData>
                </a:graphic>
              </wp:anchor>
            </w:drawing>
          </mc:Fallback>
        </mc:AlternateContent>
      </w:r>
    </w:p>
    <w:p w:rsidR="00000000" w:rsidDel="00000000" w:rsidP="00000000" w:rsidRDefault="00000000" w:rsidRPr="00000000" w14:paraId="000001C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276" w:right="0" w:firstLine="0"/>
        <w:jc w:val="left"/>
        <w:rPr>
          <w:rFonts w:ascii="Juhl" w:cs="Juhl" w:eastAsia="Juhl" w:hAnsi="Juhl"/>
          <w:b w:val="1"/>
          <w:i w:val="0"/>
          <w:smallCaps w:val="1"/>
          <w:strike w:val="0"/>
          <w:color w:val="808080"/>
          <w:sz w:val="24"/>
          <w:szCs w:val="24"/>
          <w:u w:val="none"/>
          <w:shd w:fill="auto" w:val="clear"/>
          <w:vertAlign w:val="baseline"/>
        </w:rPr>
      </w:pPr>
      <w:r w:rsidDel="00000000" w:rsidR="00000000" w:rsidRPr="00000000">
        <w:rPr>
          <w:rFonts w:ascii="Juhl" w:cs="Juhl" w:eastAsia="Juhl" w:hAnsi="Juhl"/>
          <w:b w:val="1"/>
          <w:i w:val="0"/>
          <w:smallCaps w:val="1"/>
          <w:strike w:val="0"/>
          <w:color w:val="808080"/>
          <w:sz w:val="24"/>
          <w:szCs w:val="24"/>
          <w:u w:val="none"/>
          <w:shd w:fill="auto" w:val="clear"/>
          <w:vertAlign w:val="baseline"/>
          <w:rtl w:val="0"/>
        </w:rPr>
        <w:t xml:space="preserve">Authorisation</w:t>
      </w:r>
      <w:r w:rsidDel="00000000" w:rsidR="00000000" w:rsidRPr="00000000">
        <w:drawing>
          <wp:anchor allowOverlap="1" behindDoc="1" distB="0" distT="0" distL="0" distR="0" hidden="0" layoutInCell="1" locked="0" relativeHeight="0" simplePos="0">
            <wp:simplePos x="0" y="0"/>
            <wp:positionH relativeFrom="column">
              <wp:posOffset>-46354</wp:posOffset>
            </wp:positionH>
            <wp:positionV relativeFrom="paragraph">
              <wp:posOffset>32526</wp:posOffset>
            </wp:positionV>
            <wp:extent cx="827405" cy="827405"/>
            <wp:effectExtent b="0" l="0" r="0" t="0"/>
            <wp:wrapNone/>
            <wp:docPr id="1981264533"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827405" cy="827405"/>
                    </a:xfrm>
                    <a:prstGeom prst="rect"/>
                    <a:ln/>
                  </pic:spPr>
                </pic:pic>
              </a:graphicData>
            </a:graphic>
          </wp:anchor>
        </w:drawing>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This policy was adopted by the approved provider of John Mackenzie Kindergarten (JMK)] on 12. September 2023.</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1"/>
          <w:i w:val="0"/>
          <w:smallCaps w:val="0"/>
          <w:strike w:val="0"/>
          <w:color w:val="000000"/>
          <w:sz w:val="20"/>
          <w:szCs w:val="20"/>
          <w:u w:val="none"/>
          <w:shd w:fill="auto" w:val="clear"/>
          <w:vertAlign w:val="baseline"/>
          <w:rtl w:val="0"/>
        </w:rPr>
        <w:t xml:space="preserve">REVIEW DATE:</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12 Septembner 2025</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276"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sectPr>
          <w:headerReference r:id="rId30" w:type="default"/>
          <w:headerReference r:id="rId31" w:type="first"/>
          <w:footerReference r:id="rId32" w:type="default"/>
          <w:footerReference r:id="rId33" w:type="first"/>
          <w:pgSz w:h="16838" w:w="11906" w:orient="portrait"/>
          <w:pgMar w:bottom="1440" w:top="1440" w:left="851" w:right="1416" w:header="0" w:footer="709"/>
          <w:pgNumType w:start="1"/>
          <w:titlePg w:val="1"/>
        </w:sect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812800</wp:posOffset>
                </wp:positionH>
                <wp:positionV relativeFrom="paragraph">
                  <wp:posOffset>-38099</wp:posOffset>
                </wp:positionV>
                <wp:extent cx="0" cy="15875"/>
                <wp:effectExtent b="0" l="0" r="0" t="0"/>
                <wp:wrapNone/>
                <wp:docPr id="1981264512" name=""/>
                <a:graphic>
                  <a:graphicData uri="http://schemas.microsoft.com/office/word/2010/wordprocessingShape">
                    <wps:wsp>
                      <wps:cNvCnPr/>
                      <wps:spPr>
                        <a:xfrm>
                          <a:off x="2491358" y="3780000"/>
                          <a:ext cx="5709285" cy="0"/>
                        </a:xfrm>
                        <a:prstGeom prst="straightConnector1">
                          <a:avLst/>
                        </a:prstGeom>
                        <a:noFill/>
                        <a:ln cap="flat" cmpd="sng" w="15875">
                          <a:solidFill>
                            <a:srgbClr val="F69434"/>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812800</wp:posOffset>
                </wp:positionH>
                <wp:positionV relativeFrom="paragraph">
                  <wp:posOffset>-38099</wp:posOffset>
                </wp:positionV>
                <wp:extent cx="0" cy="15875"/>
                <wp:effectExtent b="0" l="0" r="0" t="0"/>
                <wp:wrapNone/>
                <wp:docPr id="1981264512" name="image17.png"/>
                <a:graphic>
                  <a:graphicData uri="http://schemas.openxmlformats.org/drawingml/2006/picture">
                    <pic:pic>
                      <pic:nvPicPr>
                        <pic:cNvPr id="0" name="image17.png"/>
                        <pic:cNvPicPr preferRelativeResize="0"/>
                      </pic:nvPicPr>
                      <pic:blipFill>
                        <a:blip r:embed="rId34"/>
                        <a:srcRect/>
                        <a:stretch>
                          <a:fillRect/>
                        </a:stretch>
                      </pic:blipFill>
                      <pic:spPr>
                        <a:xfrm>
                          <a:off x="0" y="0"/>
                          <a:ext cx="0" cy="15875"/>
                        </a:xfrm>
                        <a:prstGeom prst="rect"/>
                        <a:ln/>
                      </pic:spPr>
                    </pic:pic>
                  </a:graphicData>
                </a:graphic>
              </wp:anchor>
            </w:drawing>
          </mc:Fallback>
        </mc:AlternateContent>
      </w:r>
    </w:p>
    <w:p w:rsidR="00000000" w:rsidDel="00000000" w:rsidP="00000000" w:rsidRDefault="00000000" w:rsidRPr="00000000" w14:paraId="000001C7">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120" w:line="240" w:lineRule="auto"/>
        <w:ind w:left="0" w:right="0" w:firstLine="0"/>
        <w:jc w:val="left"/>
        <w:rPr>
          <w:rFonts w:ascii="Juhl" w:cs="Juhl" w:eastAsia="Juhl" w:hAnsi="Juhl"/>
          <w:b w:val="1"/>
          <w:i w:val="0"/>
          <w:smallCaps w:val="1"/>
          <w:strike w:val="0"/>
          <w:color w:val="107cbf"/>
          <w:sz w:val="24"/>
          <w:szCs w:val="24"/>
          <w:u w:val="none"/>
          <w:shd w:fill="auto" w:val="clear"/>
          <w:vertAlign w:val="baseline"/>
        </w:rPr>
      </w:pPr>
      <w:r w:rsidDel="00000000" w:rsidR="00000000" w:rsidRPr="00000000">
        <w:rPr>
          <w:rFonts w:ascii="Juhl" w:cs="Juhl" w:eastAsia="Juhl" w:hAnsi="Juhl"/>
          <w:b w:val="1"/>
          <w:i w:val="0"/>
          <w:smallCaps w:val="1"/>
          <w:strike w:val="0"/>
          <w:color w:val="107cbf"/>
          <w:sz w:val="24"/>
          <w:szCs w:val="24"/>
          <w:u w:val="none"/>
          <w:shd w:fill="auto" w:val="clear"/>
          <w:vertAlign w:val="baseline"/>
          <w:rtl w:val="0"/>
        </w:rPr>
        <w:t xml:space="preserve">Attachment 1. Eligibility and priority of access criteria</w:t>
      </w:r>
    </w:p>
    <w:p w:rsidR="00000000" w:rsidDel="00000000" w:rsidP="00000000" w:rsidRDefault="00000000" w:rsidRPr="00000000" w14:paraId="000001C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Juhl" w:cs="Juhl" w:eastAsia="Juhl" w:hAnsi="Juhl"/>
          <w:b w:val="1"/>
          <w:i w:val="0"/>
          <w:smallCaps w:val="1"/>
          <w:strike w:val="0"/>
          <w:color w:val="808080"/>
          <w:sz w:val="24"/>
          <w:szCs w:val="24"/>
          <w:u w:val="none"/>
          <w:shd w:fill="auto" w:val="clear"/>
          <w:vertAlign w:val="baseline"/>
        </w:rPr>
      </w:pPr>
      <w:r w:rsidDel="00000000" w:rsidR="00000000" w:rsidRPr="00000000">
        <w:rPr>
          <w:rFonts w:ascii="Juhl" w:cs="Juhl" w:eastAsia="Juhl" w:hAnsi="Juhl"/>
          <w:b w:val="1"/>
          <w:i w:val="0"/>
          <w:smallCaps w:val="1"/>
          <w:strike w:val="0"/>
          <w:color w:val="808080"/>
          <w:sz w:val="24"/>
          <w:szCs w:val="24"/>
          <w:u w:val="none"/>
          <w:shd w:fill="auto" w:val="clear"/>
          <w:vertAlign w:val="baseline"/>
          <w:rtl w:val="0"/>
        </w:rPr>
        <w:t xml:space="preserve">for a funded kindergarten THREE or four-year-old Kindergarten program</w:t>
      </w:r>
    </w:p>
    <w:p w:rsidR="00000000" w:rsidDel="00000000" w:rsidP="00000000" w:rsidRDefault="00000000" w:rsidRPr="00000000" w14:paraId="000001C9">
      <w:pPr>
        <w:rPr/>
      </w:pPr>
      <w:r w:rsidDel="00000000" w:rsidR="00000000" w:rsidRPr="00000000">
        <w:rPr>
          <w:rtl w:val="0"/>
        </w:rPr>
        <w:t xml:space="preserve">The approved provider must notify all families of the priority of access (PoA) policy that applies when they enrol their child.</w:t>
      </w:r>
    </w:p>
    <w:p w:rsidR="00000000" w:rsidDel="00000000" w:rsidP="00000000" w:rsidRDefault="00000000" w:rsidRPr="00000000" w14:paraId="000001CA">
      <w:pPr>
        <w:rPr/>
      </w:pPr>
      <w:r w:rsidDel="00000000" w:rsidR="00000000" w:rsidRPr="00000000">
        <w:rPr>
          <w:rtl w:val="0"/>
        </w:rPr>
        <w:t xml:space="preserve">In instances where more eligible children apply for a place at a kindergarten service than there are places available, services must:</w:t>
      </w:r>
    </w:p>
    <w:p w:rsidR="00000000" w:rsidDel="00000000" w:rsidP="00000000" w:rsidRDefault="00000000" w:rsidRPr="00000000" w14:paraId="000001C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prioritise children based on the Department of Education (DE) criteria listed in the table below</w:t>
      </w:r>
    </w:p>
    <w:p w:rsidR="00000000" w:rsidDel="00000000" w:rsidP="00000000" w:rsidRDefault="00000000" w:rsidRPr="00000000" w14:paraId="000001C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work with other local kindergarten services and the regional DE office to ensure all eligible children have access to a kindergarten place.</w:t>
      </w:r>
    </w:p>
    <w:p w:rsidR="00000000" w:rsidDel="00000000" w:rsidP="00000000" w:rsidRDefault="00000000" w:rsidRPr="00000000" w14:paraId="000001CD">
      <w:pPr>
        <w:rPr/>
      </w:pPr>
      <w:r w:rsidDel="00000000" w:rsidR="00000000" w:rsidRPr="00000000">
        <w:rPr>
          <w:rtl w:val="0"/>
        </w:rPr>
        <w:t xml:space="preserve">These criteria must be used by the approved provider when prioritising enrolments. Guidance is available from the Department’s regional offices if required.</w:t>
      </w:r>
    </w:p>
    <w:p w:rsidR="00000000" w:rsidDel="00000000" w:rsidP="00000000" w:rsidRDefault="00000000" w:rsidRPr="00000000" w14:paraId="000001CE">
      <w:pPr>
        <w:rPr/>
      </w:pPr>
      <w:r w:rsidDel="00000000" w:rsidR="00000000" w:rsidRPr="00000000">
        <w:rPr>
          <w:rtl w:val="0"/>
        </w:rPr>
        <w:t xml:space="preserve">Service providers should build flexibility into their enrolment processes that consider the circumstances of families from priority groups.</w:t>
      </w:r>
    </w:p>
    <w:p w:rsidR="00000000" w:rsidDel="00000000" w:rsidP="00000000" w:rsidRDefault="00000000" w:rsidRPr="00000000" w14:paraId="000001CF">
      <w:pPr>
        <w:rPr/>
      </w:pPr>
      <w:r w:rsidDel="00000000" w:rsidR="00000000" w:rsidRPr="00000000">
        <w:rPr>
          <w:rtl w:val="0"/>
        </w:rPr>
        <w:t xml:space="preserve">If participating in a central registration and enrolment scheme, the CRES/CRS provider will allocate places in accordance with DE’s PoA criteria, and other local criteria if applicable </w:t>
      </w:r>
    </w:p>
    <w:p w:rsidR="00000000" w:rsidDel="00000000" w:rsidP="00000000" w:rsidRDefault="00000000" w:rsidRPr="00000000" w14:paraId="000001D0">
      <w:pPr>
        <w:rPr/>
      </w:pPr>
      <w:r w:rsidDel="00000000" w:rsidR="00000000" w:rsidRPr="00000000">
        <w:rPr>
          <w:rtl w:val="0"/>
        </w:rPr>
        <w:t xml:space="preserve">Services must first apply the DE’s PoA criteria, and following this may apply locally developed criteria, as per examples below.</w:t>
      </w:r>
    </w:p>
    <w:p w:rsidR="00000000" w:rsidDel="00000000" w:rsidP="00000000" w:rsidRDefault="00000000" w:rsidRPr="00000000" w14:paraId="000001D1">
      <w:pPr>
        <w:rPr/>
      </w:pPr>
      <w:r w:rsidDel="00000000" w:rsidR="00000000" w:rsidRPr="00000000">
        <w:rPr>
          <w:rtl w:val="0"/>
        </w:rPr>
        <w:t xml:space="preserve">All information relating to PoA criteria should be respectfully collected from families upon enrolment, recorded in the child’s confidential enrolment record and entered into the Kindergarten Information Management (KIM) system, where applicable.</w:t>
      </w:r>
    </w:p>
    <w:p w:rsidR="00000000" w:rsidDel="00000000" w:rsidP="00000000" w:rsidRDefault="00000000" w:rsidRPr="00000000" w14:paraId="000001D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Juhl Bold" w:cs="Juhl Bold" w:eastAsia="Juhl Bold" w:hAnsi="Juhl Bold"/>
          <w:b w:val="1"/>
          <w:i w:val="0"/>
          <w:smallCaps w:val="0"/>
          <w:strike w:val="0"/>
          <w:color w:val="000000"/>
          <w:sz w:val="22"/>
          <w:szCs w:val="22"/>
          <w:u w:val="none"/>
          <w:shd w:fill="auto" w:val="clear"/>
          <w:vertAlign w:val="baseline"/>
        </w:rPr>
      </w:pPr>
      <w:r w:rsidDel="00000000" w:rsidR="00000000" w:rsidRPr="00000000">
        <w:rPr>
          <w:rFonts w:ascii="Juhl Bold" w:cs="Juhl Bold" w:eastAsia="Juhl Bold" w:hAnsi="Juhl Bold"/>
          <w:b w:val="1"/>
          <w:i w:val="0"/>
          <w:smallCaps w:val="0"/>
          <w:strike w:val="0"/>
          <w:color w:val="000000"/>
          <w:sz w:val="22"/>
          <w:szCs w:val="22"/>
          <w:u w:val="none"/>
          <w:shd w:fill="auto" w:val="clear"/>
          <w:vertAlign w:val="baseline"/>
          <w:rtl w:val="0"/>
        </w:rPr>
        <w:t xml:space="preserve">DE’s Priority of Access criteria</w:t>
      </w:r>
    </w:p>
    <w:tbl>
      <w:tblPr>
        <w:tblStyle w:val="Table2"/>
        <w:tblW w:w="10194.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20"/>
      </w:tblPr>
      <w:tblGrid>
        <w:gridCol w:w="3114"/>
        <w:gridCol w:w="7080"/>
        <w:tblGridChange w:id="0">
          <w:tblGrid>
            <w:gridCol w:w="3114"/>
            <w:gridCol w:w="7080"/>
          </w:tblGrid>
        </w:tblGridChange>
      </w:tblGrid>
      <w:tr>
        <w:trPr>
          <w:cantSplit w:val="0"/>
          <w:tblHeader w:val="0"/>
        </w:trPr>
        <w:tc>
          <w:tcPr/>
          <w:p w:rsidR="00000000" w:rsidDel="00000000" w:rsidP="00000000" w:rsidRDefault="00000000" w:rsidRPr="00000000" w14:paraId="000001D3">
            <w:pPr>
              <w:rPr/>
            </w:pPr>
            <w:r w:rsidDel="00000000" w:rsidR="00000000" w:rsidRPr="00000000">
              <w:rPr>
                <w:rtl w:val="0"/>
              </w:rPr>
              <w:t xml:space="preserve">High priority children</w:t>
            </w:r>
          </w:p>
        </w:tc>
        <w:tc>
          <w:tcPr/>
          <w:p w:rsidR="00000000" w:rsidDel="00000000" w:rsidP="00000000" w:rsidRDefault="00000000" w:rsidRPr="00000000" w14:paraId="000001D4">
            <w:pPr>
              <w:rPr/>
            </w:pPr>
            <w:r w:rsidDel="00000000" w:rsidR="00000000" w:rsidRPr="00000000">
              <w:rPr>
                <w:rtl w:val="0"/>
              </w:rPr>
              <w:t xml:space="preserve">Criteria and processes for verifying need(s)</w:t>
            </w:r>
          </w:p>
        </w:tc>
      </w:tr>
      <w:tr>
        <w:trPr>
          <w:cantSplit w:val="0"/>
          <w:tblHeader w:val="0"/>
        </w:trPr>
        <w:tc>
          <w:tcPr/>
          <w:p w:rsidR="00000000" w:rsidDel="00000000" w:rsidP="00000000" w:rsidRDefault="00000000" w:rsidRPr="00000000" w14:paraId="000001D5">
            <w:pPr>
              <w:rPr>
                <w:b w:val="1"/>
              </w:rPr>
            </w:pPr>
            <w:r w:rsidDel="00000000" w:rsidR="00000000" w:rsidRPr="00000000">
              <w:rPr>
                <w:b w:val="1"/>
                <w:rtl w:val="0"/>
              </w:rPr>
              <w:t xml:space="preserve">Children at risk of abuse or neglect, including children in Out-of-Home Care</w:t>
            </w:r>
          </w:p>
        </w:tc>
        <w:tc>
          <w:tcPr/>
          <w:p w:rsidR="00000000" w:rsidDel="00000000" w:rsidP="00000000" w:rsidRDefault="00000000" w:rsidRPr="00000000" w14:paraId="000001D6">
            <w:pPr>
              <w:rPr/>
            </w:pPr>
            <w:r w:rsidDel="00000000" w:rsidR="00000000" w:rsidRPr="00000000">
              <w:rPr>
                <w:rtl w:val="0"/>
              </w:rPr>
              <w:t xml:space="preserve">The child is:</w:t>
            </w:r>
          </w:p>
          <w:p w:rsidR="00000000" w:rsidDel="00000000" w:rsidP="00000000" w:rsidRDefault="00000000" w:rsidRPr="00000000" w14:paraId="000001D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eligible for ESK or AEL, and/or</w:t>
            </w:r>
          </w:p>
          <w:p w:rsidR="00000000" w:rsidDel="00000000" w:rsidP="00000000" w:rsidRDefault="00000000" w:rsidRPr="00000000" w14:paraId="000001D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family, carer or legal guardian identifies the child as known to Child Protection or in out-of-home care, and/or</w:t>
            </w:r>
          </w:p>
          <w:p w:rsidR="00000000" w:rsidDel="00000000" w:rsidP="00000000" w:rsidRDefault="00000000" w:rsidRPr="00000000" w14:paraId="000001D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referred by one of the following:</w:t>
            </w:r>
          </w:p>
          <w:p w:rsidR="00000000" w:rsidDel="00000000" w:rsidP="00000000" w:rsidRDefault="00000000" w:rsidRPr="00000000" w14:paraId="000001D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Child Protection</w:t>
            </w:r>
          </w:p>
          <w:p w:rsidR="00000000" w:rsidDel="00000000" w:rsidP="00000000" w:rsidRDefault="00000000" w:rsidRPr="00000000" w14:paraId="000001D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Child and family services (family services referral and support</w:t>
            </w:r>
          </w:p>
          <w:p w:rsidR="00000000" w:rsidDel="00000000" w:rsidP="00000000" w:rsidRDefault="00000000" w:rsidRPr="00000000" w14:paraId="000001D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team, Child FIRST/integrated family services/Services Connect case</w:t>
            </w:r>
          </w:p>
          <w:p w:rsidR="00000000" w:rsidDel="00000000" w:rsidP="00000000" w:rsidRDefault="00000000" w:rsidRPr="00000000" w14:paraId="000001D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worker)</w:t>
            </w:r>
          </w:p>
          <w:p w:rsidR="00000000" w:rsidDel="00000000" w:rsidP="00000000" w:rsidRDefault="00000000" w:rsidRPr="00000000" w14:paraId="000001D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Maternal and Child Health nurse</w:t>
            </w:r>
          </w:p>
          <w:p w:rsidR="00000000" w:rsidDel="00000000" w:rsidP="00000000" w:rsidRDefault="00000000" w:rsidRPr="00000000" w14:paraId="000001D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out-of-home care provider.</w:t>
            </w:r>
          </w:p>
        </w:tc>
      </w:tr>
      <w:tr>
        <w:trPr>
          <w:cantSplit w:val="0"/>
          <w:tblHeader w:val="0"/>
        </w:trPr>
        <w:tc>
          <w:tcPr/>
          <w:p w:rsidR="00000000" w:rsidDel="00000000" w:rsidP="00000000" w:rsidRDefault="00000000" w:rsidRPr="00000000" w14:paraId="000001E0">
            <w:pPr>
              <w:rPr>
                <w:b w:val="1"/>
              </w:rPr>
            </w:pPr>
            <w:r w:rsidDel="00000000" w:rsidR="00000000" w:rsidRPr="00000000">
              <w:rPr>
                <w:b w:val="1"/>
                <w:rtl w:val="0"/>
              </w:rPr>
              <w:t xml:space="preserve">Aboriginal and/or Torres Strait Islander children</w:t>
            </w:r>
          </w:p>
        </w:tc>
        <w:tc>
          <w:tcPr/>
          <w:p w:rsidR="00000000" w:rsidDel="00000000" w:rsidP="00000000" w:rsidRDefault="00000000" w:rsidRPr="00000000" w14:paraId="000001E1">
            <w:pPr>
              <w:rPr/>
            </w:pPr>
            <w:r w:rsidDel="00000000" w:rsidR="00000000" w:rsidRPr="00000000">
              <w:rPr>
                <w:rtl w:val="0"/>
              </w:rPr>
              <w:t xml:space="preserve">As part of the enrolment process, service providers must respectfully ask families ‘is your child Aboriginal and/or Torres Strait Islander?’ and record this information in KIMS</w:t>
            </w:r>
          </w:p>
        </w:tc>
      </w:tr>
      <w:tr>
        <w:trPr>
          <w:cantSplit w:val="0"/>
          <w:tblHeader w:val="0"/>
        </w:trPr>
        <w:tc>
          <w:tcPr/>
          <w:p w:rsidR="00000000" w:rsidDel="00000000" w:rsidP="00000000" w:rsidRDefault="00000000" w:rsidRPr="00000000" w14:paraId="000001E2">
            <w:pPr>
              <w:rPr>
                <w:b w:val="1"/>
              </w:rPr>
            </w:pPr>
            <w:r w:rsidDel="00000000" w:rsidR="00000000" w:rsidRPr="00000000">
              <w:rPr>
                <w:b w:val="1"/>
                <w:rtl w:val="0"/>
              </w:rPr>
              <w:t xml:space="preserve">Asylum seeker and refugee children</w:t>
            </w:r>
          </w:p>
        </w:tc>
        <w:tc>
          <w:tcPr/>
          <w:p w:rsidR="00000000" w:rsidDel="00000000" w:rsidP="00000000" w:rsidRDefault="00000000" w:rsidRPr="00000000" w14:paraId="000001E3">
            <w:pPr>
              <w:rPr/>
            </w:pPr>
            <w:r w:rsidDel="00000000" w:rsidR="00000000" w:rsidRPr="00000000">
              <w:rPr>
                <w:rtl w:val="0"/>
              </w:rPr>
              <w:t xml:space="preserve">Child or family holds a visa or supporting documentation and information, including an ImmiCard, identifying the child and/or parents, carers or legal guardians as a refugee or asylum seeker and/or</w:t>
            </w:r>
          </w:p>
          <w:p w:rsidR="00000000" w:rsidDel="00000000" w:rsidP="00000000" w:rsidRDefault="00000000" w:rsidRPr="00000000" w14:paraId="000001E4">
            <w:pPr>
              <w:rPr/>
            </w:pPr>
            <w:r w:rsidDel="00000000" w:rsidR="00000000" w:rsidRPr="00000000">
              <w:rPr>
                <w:rtl w:val="0"/>
              </w:rPr>
              <w:t xml:space="preserve">Referred as a refugee or asylum seeker by a CALD outreach worker.</w:t>
            </w:r>
          </w:p>
        </w:tc>
      </w:tr>
      <w:tr>
        <w:trPr>
          <w:cantSplit w:val="0"/>
          <w:tblHeader w:val="0"/>
        </w:trPr>
        <w:tc>
          <w:tcPr/>
          <w:p w:rsidR="00000000" w:rsidDel="00000000" w:rsidP="00000000" w:rsidRDefault="00000000" w:rsidRPr="00000000" w14:paraId="000001E5">
            <w:pPr>
              <w:rPr>
                <w:b w:val="1"/>
              </w:rPr>
            </w:pPr>
            <w:r w:rsidDel="00000000" w:rsidR="00000000" w:rsidRPr="00000000">
              <w:rPr>
                <w:b w:val="1"/>
                <w:rtl w:val="0"/>
              </w:rPr>
              <w:t xml:space="preserve">Children eligible for the Kindergarten Fee Subsidy</w:t>
            </w:r>
          </w:p>
        </w:tc>
        <w:tc>
          <w:tcPr/>
          <w:p w:rsidR="00000000" w:rsidDel="00000000" w:rsidP="00000000" w:rsidRDefault="00000000" w:rsidRPr="00000000" w14:paraId="000001E6">
            <w:pPr>
              <w:rPr/>
            </w:pPr>
            <w:r w:rsidDel="00000000" w:rsidR="00000000" w:rsidRPr="00000000">
              <w:rPr>
                <w:rtl w:val="0"/>
              </w:rPr>
              <w:t xml:space="preserve">A child or parent holds a Commonwealth Health Care Card, Pensioner Concession Card, Veteran’s Affairs Card, or</w:t>
            </w:r>
          </w:p>
          <w:p w:rsidR="00000000" w:rsidDel="00000000" w:rsidP="00000000" w:rsidRDefault="00000000" w:rsidRPr="00000000" w14:paraId="000001E7">
            <w:pPr>
              <w:rPr/>
            </w:pPr>
            <w:r w:rsidDel="00000000" w:rsidR="00000000" w:rsidRPr="00000000">
              <w:rPr>
                <w:rtl w:val="0"/>
              </w:rPr>
              <w:t xml:space="preserve">The child is identified on their birth certificate as one of a set of triplets, quadruplets or more.</w:t>
            </w:r>
          </w:p>
        </w:tc>
      </w:tr>
      <w:tr>
        <w:trPr>
          <w:cantSplit w:val="0"/>
          <w:tblHeader w:val="0"/>
        </w:trPr>
        <w:tc>
          <w:tcPr/>
          <w:p w:rsidR="00000000" w:rsidDel="00000000" w:rsidP="00000000" w:rsidRDefault="00000000" w:rsidRPr="00000000" w14:paraId="000001E8">
            <w:pPr>
              <w:rPr>
                <w:b w:val="1"/>
              </w:rPr>
            </w:pPr>
            <w:r w:rsidDel="00000000" w:rsidR="00000000" w:rsidRPr="00000000">
              <w:rPr>
                <w:b w:val="1"/>
                <w:rtl w:val="0"/>
              </w:rPr>
              <w:t xml:space="preserve">Children with additional needs, defined as children who:</w:t>
            </w:r>
          </w:p>
          <w:p w:rsidR="00000000" w:rsidDel="00000000" w:rsidP="00000000" w:rsidRDefault="00000000" w:rsidRPr="00000000" w14:paraId="000001E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require additional assistance in order to fully participate in the kindergarten program</w:t>
            </w:r>
          </w:p>
          <w:p w:rsidR="00000000" w:rsidDel="00000000" w:rsidP="00000000" w:rsidRDefault="00000000" w:rsidRPr="00000000" w14:paraId="000001E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require a combination of services which are individually planned</w:t>
            </w:r>
          </w:p>
          <w:p w:rsidR="00000000" w:rsidDel="00000000" w:rsidP="00000000" w:rsidRDefault="00000000" w:rsidRPr="00000000" w14:paraId="000001E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have an identified specific disability or developmental delay</w:t>
            </w:r>
          </w:p>
        </w:tc>
        <w:tc>
          <w:tcPr/>
          <w:p w:rsidR="00000000" w:rsidDel="00000000" w:rsidP="00000000" w:rsidRDefault="00000000" w:rsidRPr="00000000" w14:paraId="000001EC">
            <w:pPr>
              <w:rPr/>
            </w:pPr>
            <w:r w:rsidDel="00000000" w:rsidR="00000000" w:rsidRPr="00000000">
              <w:rPr>
                <w:rtl w:val="0"/>
              </w:rPr>
              <w:t xml:space="preserve">The child:</w:t>
            </w:r>
          </w:p>
          <w:p w:rsidR="00000000" w:rsidDel="00000000" w:rsidP="00000000" w:rsidRDefault="00000000" w:rsidRPr="00000000" w14:paraId="000001E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holds a Child Disability Health Care Card, and/or</w:t>
            </w:r>
          </w:p>
          <w:p w:rsidR="00000000" w:rsidDel="00000000" w:rsidP="00000000" w:rsidRDefault="00000000" w:rsidRPr="00000000" w14:paraId="000001E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has previously been approved for Kindergarten Inclusion Support (KIS)</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6" w:right="0" w:hanging="36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program, and/or</w:t>
            </w:r>
          </w:p>
          <w:p w:rsidR="00000000" w:rsidDel="00000000" w:rsidP="00000000" w:rsidRDefault="00000000" w:rsidRPr="00000000" w14:paraId="000001F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has been referred by:</w:t>
            </w:r>
          </w:p>
          <w:p w:rsidR="00000000" w:rsidDel="00000000" w:rsidP="00000000" w:rsidRDefault="00000000" w:rsidRPr="00000000" w14:paraId="000001F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the National Disability Insurance Scheme</w:t>
            </w:r>
          </w:p>
          <w:p w:rsidR="00000000" w:rsidDel="00000000" w:rsidP="00000000" w:rsidRDefault="00000000" w:rsidRPr="00000000" w14:paraId="000001F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Early Childhood Intervention Services</w:t>
            </w:r>
          </w:p>
          <w:p w:rsidR="00000000" w:rsidDel="00000000" w:rsidP="00000000" w:rsidRDefault="00000000" w:rsidRPr="00000000" w14:paraId="000001F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Kindergarten Field Officer</w:t>
            </w:r>
          </w:p>
          <w:p w:rsidR="00000000" w:rsidDel="00000000" w:rsidP="00000000" w:rsidRDefault="00000000" w:rsidRPr="00000000" w14:paraId="000001F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Maternal and Child Health nurse, or</w:t>
            </w:r>
          </w:p>
          <w:p w:rsidR="00000000" w:rsidDel="00000000" w:rsidP="00000000" w:rsidRDefault="00000000" w:rsidRPr="00000000" w14:paraId="000001F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is assessed as having delays in 2 or more areas and is declared eligible for a second year of funded Four-Year-Old Kindergarten.</w:t>
            </w:r>
          </w:p>
        </w:tc>
      </w:tr>
    </w:tbl>
    <w:p w:rsidR="00000000" w:rsidDel="00000000" w:rsidP="00000000" w:rsidRDefault="00000000" w:rsidRPr="00000000" w14:paraId="000001F6">
      <w:pPr>
        <w:rPr/>
      </w:pPr>
      <w:r w:rsidDel="00000000" w:rsidR="00000000" w:rsidRPr="00000000">
        <w:rPr>
          <w:rtl w:val="0"/>
        </w:rPr>
      </w:r>
    </w:p>
    <w:tbl>
      <w:tblPr>
        <w:tblStyle w:val="Table3"/>
        <w:tblW w:w="10194.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20"/>
      </w:tblPr>
      <w:tblGrid>
        <w:gridCol w:w="10194"/>
        <w:tblGridChange w:id="0">
          <w:tblGrid>
            <w:gridCol w:w="10194"/>
          </w:tblGrid>
        </w:tblGridChange>
      </w:tblGrid>
      <w:tr>
        <w:trPr>
          <w:cantSplit w:val="0"/>
          <w:tblHeader w:val="0"/>
        </w:trPr>
        <w:tc>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heSansB W6 SemiBold" w:cs="TheSansB W6 SemiBold" w:eastAsia="TheSansB W6 SemiBold" w:hAnsi="TheSansB W6 SemiBold"/>
                <w:b w:val="1"/>
                <w:i w:val="0"/>
                <w:smallCaps w:val="0"/>
                <w:strike w:val="0"/>
                <w:color w:val="b6bd37"/>
                <w:sz w:val="20"/>
                <w:szCs w:val="20"/>
                <w:u w:val="none"/>
                <w:shd w:fill="auto" w:val="clear"/>
                <w:vertAlign w:val="baseline"/>
              </w:rPr>
            </w:pPr>
            <w:r w:rsidDel="00000000" w:rsidR="00000000" w:rsidRPr="00000000">
              <w:rPr>
                <w:rFonts w:ascii="TheSansB W6 SemiBold" w:cs="TheSansB W6 SemiBold" w:eastAsia="TheSansB W6 SemiBold" w:hAnsi="TheSansB W6 SemiBold"/>
                <w:b w:val="1"/>
                <w:i w:val="0"/>
                <w:smallCaps w:val="0"/>
                <w:strike w:val="0"/>
                <w:color w:val="b6bd37"/>
                <w:sz w:val="20"/>
                <w:szCs w:val="20"/>
                <w:u w:val="none"/>
                <w:shd w:fill="auto" w:val="clear"/>
                <w:vertAlign w:val="baseline"/>
                <w:rtl w:val="0"/>
              </w:rPr>
              <w:t xml:space="preserve">Examples to consider for second priority</w:t>
            </w:r>
          </w:p>
        </w:tc>
      </w:tr>
      <w:tr>
        <w:trPr>
          <w:cantSplit w:val="0"/>
          <w:tblHeader w:val="0"/>
        </w:trPr>
        <w:tc>
          <w:tcPr/>
          <w:p w:rsidR="00000000" w:rsidDel="00000000" w:rsidP="00000000" w:rsidRDefault="00000000" w:rsidRPr="00000000" w14:paraId="000001F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children who turn four years of age by 30 April in the year they will attend kindergarten; or</w:t>
            </w:r>
          </w:p>
          <w:p w:rsidR="00000000" w:rsidDel="00000000" w:rsidP="00000000" w:rsidRDefault="00000000" w:rsidRPr="00000000" w14:paraId="000001F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children who turn three years of age* by 30 April in the year they will attend kindergarten </w:t>
            </w:r>
          </w:p>
          <w:p w:rsidR="00000000" w:rsidDel="00000000" w:rsidP="00000000" w:rsidRDefault="00000000" w:rsidRPr="00000000" w14:paraId="000001F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children turning six years of age at kindergarten who have been granted an exemption from school-entry age requirements by the regional office of DET</w:t>
            </w:r>
          </w:p>
          <w:p w:rsidR="00000000" w:rsidDel="00000000" w:rsidP="00000000" w:rsidRDefault="00000000" w:rsidRPr="00000000" w14:paraId="000001F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children who have a sibling that has previously attended the same kindergarten as their first preference</w:t>
            </w:r>
          </w:p>
          <w:p w:rsidR="00000000" w:rsidDel="00000000" w:rsidP="00000000" w:rsidRDefault="00000000" w:rsidRPr="00000000" w14:paraId="000001F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home address falls within the same suburb as the kindergarten</w:t>
            </w:r>
          </w:p>
          <w:p w:rsidR="00000000" w:rsidDel="00000000" w:rsidP="00000000" w:rsidRDefault="00000000" w:rsidRPr="00000000" w14:paraId="000001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family lives, works, studies or attends child care in [LGA]</w:t>
            </w:r>
          </w:p>
        </w:tc>
      </w:tr>
      <w:tr>
        <w:trPr>
          <w:cantSplit w:val="0"/>
          <w:tblHeader w:val="0"/>
        </w:trPr>
        <w:tc>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TheSansB W6 SemiBold" w:cs="TheSansB W6 SemiBold" w:eastAsia="TheSansB W6 SemiBold" w:hAnsi="TheSansB W6 SemiBold"/>
                <w:b w:val="1"/>
                <w:i w:val="0"/>
                <w:smallCaps w:val="0"/>
                <w:strike w:val="0"/>
                <w:color w:val="b6bd37"/>
                <w:sz w:val="20"/>
                <w:szCs w:val="20"/>
                <w:u w:val="none"/>
                <w:shd w:fill="auto" w:val="clear"/>
                <w:vertAlign w:val="baseline"/>
              </w:rPr>
            </w:pPr>
            <w:r w:rsidDel="00000000" w:rsidR="00000000" w:rsidRPr="00000000">
              <w:rPr>
                <w:rFonts w:ascii="TheSansB W6 SemiBold" w:cs="TheSansB W6 SemiBold" w:eastAsia="TheSansB W6 SemiBold" w:hAnsi="TheSansB W6 SemiBold"/>
                <w:b w:val="1"/>
                <w:i w:val="0"/>
                <w:smallCaps w:val="0"/>
                <w:strike w:val="0"/>
                <w:color w:val="b6bd37"/>
                <w:sz w:val="20"/>
                <w:szCs w:val="20"/>
                <w:u w:val="none"/>
                <w:shd w:fill="auto" w:val="clear"/>
                <w:vertAlign w:val="baseline"/>
                <w:rtl w:val="0"/>
              </w:rPr>
              <w:t xml:space="preserve">Examples to consider for third priority</w:t>
            </w:r>
          </w:p>
        </w:tc>
      </w:tr>
      <w:tr>
        <w:trPr>
          <w:cantSplit w:val="0"/>
          <w:tblHeader w:val="0"/>
        </w:trPr>
        <w:tc>
          <w:tcPr/>
          <w:p w:rsidR="00000000" w:rsidDel="00000000" w:rsidP="00000000" w:rsidRDefault="00000000" w:rsidRPr="00000000" w14:paraId="000001F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service for transient families e.g. RAAF, seasonal workers and tourism workers</w:t>
            </w:r>
          </w:p>
          <w:p w:rsidR="00000000" w:rsidDel="00000000" w:rsidP="00000000" w:rsidRDefault="00000000" w:rsidRPr="00000000" w14:paraId="0000020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date of application</w:t>
            </w:r>
          </w:p>
          <w:p w:rsidR="00000000" w:rsidDel="00000000" w:rsidP="00000000" w:rsidRDefault="00000000" w:rsidRPr="00000000" w14:paraId="000002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local community zoning</w:t>
            </w:r>
          </w:p>
          <w:p w:rsidR="00000000" w:rsidDel="00000000" w:rsidP="00000000" w:rsidRDefault="00000000" w:rsidRPr="00000000" w14:paraId="000002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full fee paying families </w:t>
            </w:r>
          </w:p>
        </w:tc>
      </w:tr>
    </w:tbl>
    <w:p w:rsidR="00000000" w:rsidDel="00000000" w:rsidP="00000000" w:rsidRDefault="00000000" w:rsidRPr="00000000" w14:paraId="00000203">
      <w:pPr>
        <w:rPr/>
      </w:pPr>
      <w:r w:rsidDel="00000000" w:rsidR="00000000" w:rsidRPr="00000000">
        <w:rPr>
          <w:b w:val="1"/>
          <w:rtl w:val="0"/>
        </w:rPr>
        <w:t xml:space="preserve">Note:</w:t>
      </w:r>
      <w:r w:rsidDel="00000000" w:rsidR="00000000" w:rsidRPr="00000000">
        <w:rPr>
          <w:rtl w:val="0"/>
        </w:rPr>
        <w:t xml:space="preserve"> DE’s PoA guidelines are to ensure that kindergarten programs are available to those children who stand to benefit the most from attending early education. In mixed age groups, PoA guideline will equally prioritise three and four-year-old children that are considered high priority.  Where programs for three- and four-year old children are provided separately, the PoA criteria will be applied separately for each age cohort.</w:t>
      </w:r>
    </w:p>
    <w:p w:rsidR="00000000" w:rsidDel="00000000" w:rsidP="00000000" w:rsidRDefault="00000000" w:rsidRPr="00000000" w14:paraId="00000204">
      <w:pPr>
        <w:rPr/>
      </w:pPr>
      <w:r w:rsidDel="00000000" w:rsidR="00000000" w:rsidRPr="00000000">
        <w:rPr>
          <w:rtl w:val="0"/>
        </w:rPr>
      </w:r>
    </w:p>
    <w:tbl>
      <w:tblPr>
        <w:tblStyle w:val="Table4"/>
        <w:tblW w:w="10194.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20"/>
      </w:tblPr>
      <w:tblGrid>
        <w:gridCol w:w="10194"/>
        <w:tblGridChange w:id="0">
          <w:tblGrid>
            <w:gridCol w:w="10194"/>
          </w:tblGrid>
        </w:tblGridChange>
      </w:tblGrid>
      <w:tr>
        <w:trPr>
          <w:cantSplit w:val="0"/>
          <w:tblHeader w:val="0"/>
        </w:trPr>
        <w:tc>
          <w:tcPr/>
          <w:p w:rsidR="00000000" w:rsidDel="00000000" w:rsidP="00000000" w:rsidRDefault="00000000" w:rsidRPr="00000000" w14:paraId="00000205">
            <w:pPr>
              <w:rPr/>
            </w:pPr>
            <w:r w:rsidDel="00000000" w:rsidR="00000000" w:rsidRPr="00000000">
              <w:rPr>
                <w:rtl w:val="0"/>
              </w:rPr>
              <w:t xml:space="preserve">* Early Start Kindergarten and Three-Year-Old Kindergarten</w:t>
            </w:r>
          </w:p>
        </w:tc>
      </w:tr>
      <w:tr>
        <w:trPr>
          <w:cantSplit w:val="0"/>
          <w:tblHeader w:val="0"/>
        </w:trPr>
        <w:tc>
          <w:tcPr/>
          <w:p w:rsidR="00000000" w:rsidDel="00000000" w:rsidP="00000000" w:rsidRDefault="00000000" w:rsidRPr="00000000" w14:paraId="00000206">
            <w:pPr>
              <w:rPr/>
            </w:pPr>
            <w:r w:rsidDel="00000000" w:rsidR="00000000" w:rsidRPr="00000000">
              <w:rPr>
                <w:rtl w:val="0"/>
              </w:rPr>
              <w:t xml:space="preserve">During the roll-out of Three-Year-Old Kindergarten, Early Start Kindergarten (ESK) </w:t>
            </w:r>
            <w:r w:rsidDel="00000000" w:rsidR="00000000" w:rsidRPr="00000000">
              <w:rPr>
                <w:rFonts w:ascii="TheSansB W6 SemiBold" w:cs="TheSansB W6 SemiBold" w:eastAsia="TheSansB W6 SemiBold" w:hAnsi="TheSansB W6 SemiBold"/>
                <w:i w:val="1"/>
                <w:color w:val="ee4158"/>
                <w:sz w:val="20"/>
                <w:szCs w:val="20"/>
                <w:rtl w:val="0"/>
              </w:rPr>
              <w:t xml:space="preserve">(refer to Definitions) </w:t>
            </w:r>
            <w:r w:rsidDel="00000000" w:rsidR="00000000" w:rsidRPr="00000000">
              <w:rPr>
                <w:rtl w:val="0"/>
              </w:rPr>
              <w:t xml:space="preserve">will continue to provide 15 hours a week of funded kindergarten for all eligible children up until 2029, when three-year-old children across the state will have access to 15 hours</w:t>
            </w:r>
          </w:p>
          <w:p w:rsidR="00000000" w:rsidDel="00000000" w:rsidP="00000000" w:rsidRDefault="00000000" w:rsidRPr="00000000" w14:paraId="00000207">
            <w:pPr>
              <w:rPr/>
            </w:pPr>
            <w:r w:rsidDel="00000000" w:rsidR="00000000" w:rsidRPr="00000000">
              <w:rPr>
                <w:rtl w:val="0"/>
              </w:rPr>
              <w:t xml:space="preserve">It is important to continue to enrol eligible children in ESK, even if funded Three-Year-Old Kindergarten is available at the service.</w:t>
            </w:r>
          </w:p>
          <w:p w:rsidR="00000000" w:rsidDel="00000000" w:rsidP="00000000" w:rsidRDefault="00000000" w:rsidRPr="00000000" w14:paraId="00000208">
            <w:pPr>
              <w:rPr/>
            </w:pPr>
            <w:r w:rsidDel="00000000" w:rsidR="00000000" w:rsidRPr="00000000">
              <w:rPr>
                <w:rtl w:val="0"/>
              </w:rPr>
              <w:t xml:space="preserve">The Kindergarten Funding Guide 2023 states for ESK funding, service providers should:</w:t>
            </w:r>
          </w:p>
          <w:p w:rsidR="00000000" w:rsidDel="00000000" w:rsidP="00000000" w:rsidRDefault="00000000" w:rsidRPr="00000000" w14:paraId="000002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provide up to 15 hours in a kindergarten program free of charge and maximise access to 15 hours of kindergarten (children accessing ESK can be enrolled in a 3-year-old group, a 4-year-old group, a mixed age group or a combination of groups in order to access the full 15 hours per week) </w:t>
            </w:r>
          </w:p>
          <w:p w:rsidR="00000000" w:rsidDel="00000000" w:rsidP="00000000" w:rsidRDefault="00000000" w:rsidRPr="00000000" w14:paraId="0000020A">
            <w:pPr>
              <w:rPr/>
            </w:pPr>
            <w:r w:rsidDel="00000000" w:rsidR="00000000" w:rsidRPr="00000000">
              <w:rPr>
                <w:rtl w:val="0"/>
              </w:rPr>
              <w:t xml:space="preserve">This guarantees that children experiencing vulnerability will continue to be enrolled in the full 15 hours of kindergarten in all service settings, including long day care. It also ensures that service providers can continue to receive all funding entitlements.</w:t>
            </w:r>
          </w:p>
          <w:p w:rsidR="00000000" w:rsidDel="00000000" w:rsidP="00000000" w:rsidRDefault="00000000" w:rsidRPr="00000000" w14:paraId="0000020B">
            <w:pPr>
              <w:rPr/>
            </w:pPr>
            <w:r w:rsidDel="00000000" w:rsidR="00000000" w:rsidRPr="00000000">
              <w:rPr>
                <w:rtl w:val="0"/>
              </w:rPr>
              <w:t xml:space="preserve">Service providers are expected to continue to provide the full 15 hours funded through Early Start Kindergarten, even in instances where three-year-old groups are being offered fewer than 15 hours.</w:t>
            </w:r>
          </w:p>
          <w:p w:rsidR="00000000" w:rsidDel="00000000" w:rsidP="00000000" w:rsidRDefault="00000000" w:rsidRPr="00000000" w14:paraId="0000020C">
            <w:pPr>
              <w:rPr/>
            </w:pPr>
            <w:r w:rsidDel="00000000" w:rsidR="00000000" w:rsidRPr="00000000">
              <w:rPr>
                <w:rtl w:val="0"/>
              </w:rPr>
              <w:t xml:space="preserve">ESK is available to children who turn three years of age by 30 April in the year of enrolment and who:</w:t>
            </w:r>
          </w:p>
          <w:p w:rsidR="00000000" w:rsidDel="00000000" w:rsidP="00000000" w:rsidRDefault="00000000" w:rsidRPr="00000000" w14:paraId="000002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are Aboriginal and/or Torres Strait Islander</w:t>
            </w:r>
          </w:p>
          <w:p w:rsidR="00000000" w:rsidDel="00000000" w:rsidP="00000000" w:rsidRDefault="00000000" w:rsidRPr="00000000" w14:paraId="000002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have had contact with Child Protection</w:t>
            </w:r>
          </w:p>
          <w:p w:rsidR="00000000" w:rsidDel="00000000" w:rsidP="00000000" w:rsidRDefault="00000000" w:rsidRPr="00000000" w14:paraId="000002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have a refugee or asylum seeker background*</w:t>
            </w:r>
          </w:p>
          <w:p w:rsidR="00000000" w:rsidDel="00000000" w:rsidP="00000000" w:rsidRDefault="00000000" w:rsidRPr="00000000" w14:paraId="00000210">
            <w:pPr>
              <w:rPr/>
            </w:pPr>
            <w:r w:rsidDel="00000000" w:rsidR="00000000" w:rsidRPr="00000000">
              <w:rPr>
                <w:rtl w:val="0"/>
              </w:rPr>
              <w:t xml:space="preserve">*Children/families without a current refugee visa or ImmiCard who have a recent refugee experience may be eligible by exception for Early Start Kindergarten, for more information contact your local Department of Education and office.</w:t>
            </w:r>
          </w:p>
          <w:p w:rsidR="00000000" w:rsidDel="00000000" w:rsidP="00000000" w:rsidRDefault="00000000" w:rsidRPr="00000000" w14:paraId="00000211">
            <w:pPr>
              <w:rPr/>
            </w:pPr>
            <w:r w:rsidDel="00000000" w:rsidR="00000000" w:rsidRPr="00000000">
              <w:rPr>
                <w:rtl w:val="0"/>
              </w:rPr>
              <w:t xml:space="preserve">Refer to the Department of Education’s website for up-to-date information: </w:t>
            </w:r>
            <w:hyperlink r:id="rId35">
              <w:r w:rsidDel="00000000" w:rsidR="00000000" w:rsidRPr="00000000">
                <w:rPr>
                  <w:color w:val="00abbe"/>
                  <w:u w:val="single"/>
                  <w:rtl w:val="0"/>
                </w:rPr>
                <w:t xml:space="preserve">www.education.vic.gov.au</w:t>
              </w:r>
            </w:hyperlink>
            <w:r w:rsidDel="00000000" w:rsidR="00000000" w:rsidRPr="00000000">
              <w:rPr>
                <w:rtl w:val="0"/>
              </w:rPr>
            </w:r>
          </w:p>
        </w:tc>
      </w:tr>
    </w:tbl>
    <w:p w:rsidR="00000000" w:rsidDel="00000000" w:rsidP="00000000" w:rsidRDefault="00000000" w:rsidRPr="00000000" w14:paraId="00000212">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120" w:line="240" w:lineRule="auto"/>
        <w:ind w:left="0" w:right="0" w:firstLine="0"/>
        <w:jc w:val="left"/>
        <w:rPr>
          <w:rFonts w:ascii="Juhl" w:cs="Juhl" w:eastAsia="Juhl" w:hAnsi="Juhl"/>
          <w:b w:val="1"/>
          <w:i w:val="0"/>
          <w:smallCaps w:val="1"/>
          <w:strike w:val="0"/>
          <w:color w:val="107cbf"/>
          <w:sz w:val="24"/>
          <w:szCs w:val="24"/>
          <w:u w:val="none"/>
          <w:shd w:fill="auto" w:val="clear"/>
          <w:vertAlign w:val="baseline"/>
        </w:rPr>
      </w:pPr>
      <w:r w:rsidDel="00000000" w:rsidR="00000000" w:rsidRPr="00000000">
        <w:br w:type="page"/>
      </w:r>
      <w:r w:rsidDel="00000000" w:rsidR="00000000" w:rsidRPr="00000000">
        <w:rPr>
          <w:rFonts w:ascii="Juhl" w:cs="Juhl" w:eastAsia="Juhl" w:hAnsi="Juhl"/>
          <w:b w:val="1"/>
          <w:i w:val="0"/>
          <w:smallCaps w:val="1"/>
          <w:strike w:val="0"/>
          <w:color w:val="107cbf"/>
          <w:sz w:val="24"/>
          <w:szCs w:val="24"/>
          <w:u w:val="none"/>
          <w:shd w:fill="auto" w:val="clear"/>
          <w:vertAlign w:val="baseline"/>
          <w:rtl w:val="0"/>
        </w:rPr>
        <w:t xml:space="preserve">ATTACHMENT 2. General KINDERGARTEN registration and ENROLMENT procedures </w:t>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Juhl" w:cs="Juhl" w:eastAsia="Juhl" w:hAnsi="Juhl"/>
          <w:b w:val="1"/>
          <w:i w:val="0"/>
          <w:smallCaps w:val="1"/>
          <w:strike w:val="0"/>
          <w:color w:val="808080"/>
          <w:sz w:val="24"/>
          <w:szCs w:val="24"/>
          <w:u w:val="none"/>
          <w:shd w:fill="auto" w:val="clear"/>
          <w:vertAlign w:val="baseline"/>
        </w:rPr>
      </w:pPr>
      <w:r w:rsidDel="00000000" w:rsidR="00000000" w:rsidRPr="00000000">
        <w:rPr>
          <w:rFonts w:ascii="Juhl" w:cs="Juhl" w:eastAsia="Juhl" w:hAnsi="Juhl"/>
          <w:b w:val="1"/>
          <w:i w:val="0"/>
          <w:smallCaps w:val="1"/>
          <w:strike w:val="0"/>
          <w:color w:val="808080"/>
          <w:sz w:val="24"/>
          <w:szCs w:val="24"/>
          <w:u w:val="none"/>
          <w:shd w:fill="auto" w:val="clear"/>
          <w:vertAlign w:val="baseline"/>
          <w:rtl w:val="0"/>
        </w:rPr>
        <w:t xml:space="preserve">KINDERGARTEN registration PROCESS</w:t>
      </w:r>
    </w:p>
    <w:p w:rsidR="00000000" w:rsidDel="00000000" w:rsidP="00000000" w:rsidRDefault="00000000" w:rsidRPr="00000000" w14:paraId="00000215">
      <w:pPr>
        <w:rPr/>
      </w:pPr>
      <w:r w:rsidDel="00000000" w:rsidR="00000000" w:rsidRPr="00000000">
        <w:rPr>
          <w:rtl w:val="0"/>
        </w:rPr>
      </w:r>
    </w:p>
    <w:tbl>
      <w:tblPr>
        <w:tblStyle w:val="Table5"/>
        <w:tblW w:w="9914.0" w:type="dxa"/>
        <w:jc w:val="left"/>
        <w:tblBorders>
          <w:top w:color="4bacc6" w:space="0" w:sz="4" w:val="single"/>
          <w:left w:color="4bacc6" w:space="0" w:sz="4" w:val="single"/>
          <w:bottom w:color="4bacc6" w:space="0" w:sz="4" w:val="single"/>
          <w:right w:color="4bacc6" w:space="0" w:sz="4" w:val="single"/>
          <w:insideH w:color="4bacc6" w:space="0" w:sz="4" w:val="single"/>
          <w:insideV w:color="4bacc6" w:space="0" w:sz="4" w:val="single"/>
        </w:tblBorders>
        <w:tblLayout w:type="fixed"/>
        <w:tblLook w:val="0400"/>
      </w:tblPr>
      <w:tblGrid>
        <w:gridCol w:w="2268"/>
        <w:gridCol w:w="2548"/>
        <w:gridCol w:w="2549"/>
        <w:gridCol w:w="2549"/>
        <w:tblGridChange w:id="0">
          <w:tblGrid>
            <w:gridCol w:w="2268"/>
            <w:gridCol w:w="2548"/>
            <w:gridCol w:w="2549"/>
            <w:gridCol w:w="2549"/>
          </w:tblGrid>
        </w:tblGridChange>
      </w:tblGrid>
      <w:tr>
        <w:trPr>
          <w:cantSplit w:val="0"/>
          <w:tblHeader w:val="0"/>
        </w:trPr>
        <w:tc>
          <w:tcPr/>
          <w:p w:rsidR="00000000" w:rsidDel="00000000" w:rsidP="00000000" w:rsidRDefault="00000000" w:rsidRPr="00000000" w14:paraId="00000216">
            <w:pPr>
              <w:rPr/>
            </w:pPr>
            <w:r w:rsidDel="00000000" w:rsidR="00000000" w:rsidRPr="00000000">
              <w:rPr>
                <w:rtl w:val="0"/>
              </w:rPr>
              <w:t xml:space="preserve">Stage</w:t>
            </w:r>
          </w:p>
        </w:tc>
        <w:tc>
          <w:tcPr/>
          <w:p w:rsidR="00000000" w:rsidDel="00000000" w:rsidP="00000000" w:rsidRDefault="00000000" w:rsidRPr="00000000" w14:paraId="00000217">
            <w:pPr>
              <w:rPr/>
            </w:pPr>
            <w:r w:rsidDel="00000000" w:rsidR="00000000" w:rsidRPr="00000000">
              <w:rPr>
                <w:rtl w:val="0"/>
              </w:rPr>
              <w:t xml:space="preserve">Enrolment Officer</w:t>
            </w:r>
          </w:p>
        </w:tc>
        <w:tc>
          <w:tcPr/>
          <w:p w:rsidR="00000000" w:rsidDel="00000000" w:rsidP="00000000" w:rsidRDefault="00000000" w:rsidRPr="00000000" w14:paraId="00000218">
            <w:pPr>
              <w:rPr/>
            </w:pPr>
            <w:r w:rsidDel="00000000" w:rsidR="00000000" w:rsidRPr="00000000">
              <w:rPr>
                <w:rtl w:val="0"/>
              </w:rPr>
              <w:t xml:space="preserve">Family Role</w:t>
            </w:r>
          </w:p>
        </w:tc>
        <w:tc>
          <w:tcPr/>
          <w:p w:rsidR="00000000" w:rsidDel="00000000" w:rsidP="00000000" w:rsidRDefault="00000000" w:rsidRPr="00000000" w14:paraId="00000219">
            <w:pPr>
              <w:rPr/>
            </w:pPr>
            <w:r w:rsidDel="00000000" w:rsidR="00000000" w:rsidRPr="00000000">
              <w:rPr>
                <w:rtl w:val="0"/>
              </w:rPr>
              <w:t xml:space="preserve">JMK’s Role</w:t>
            </w:r>
          </w:p>
        </w:tc>
      </w:tr>
      <w:tr>
        <w:trPr>
          <w:cantSplit w:val="0"/>
          <w:tblHeader w:val="0"/>
        </w:trPr>
        <w:tc>
          <w:tcPr/>
          <w:p w:rsidR="00000000" w:rsidDel="00000000" w:rsidP="00000000" w:rsidRDefault="00000000" w:rsidRPr="00000000" w14:paraId="0000021A">
            <w:pPr>
              <w:rPr/>
            </w:pPr>
            <w:r w:rsidDel="00000000" w:rsidR="00000000" w:rsidRPr="00000000">
              <w:rPr>
                <w:rtl w:val="0"/>
              </w:rPr>
              <w:t xml:space="preserve">1. Registration</w:t>
            </w:r>
          </w:p>
        </w:tc>
        <w:tc>
          <w:tcPr/>
          <w:p w:rsidR="00000000" w:rsidDel="00000000" w:rsidP="00000000" w:rsidRDefault="00000000" w:rsidRPr="00000000" w14:paraId="0000021B">
            <w:pPr>
              <w:rPr/>
            </w:pPr>
            <w:r w:rsidDel="00000000" w:rsidR="00000000" w:rsidRPr="00000000">
              <w:rPr>
                <w:rtl w:val="0"/>
              </w:rPr>
              <w:t xml:space="preserve">Obtains information about children to initiate the process of allocating places via The JMK Website.  Enrol Now system is used.  </w:t>
            </w:r>
          </w:p>
        </w:tc>
        <w:tc>
          <w:tcPr/>
          <w:p w:rsidR="00000000" w:rsidDel="00000000" w:rsidP="00000000" w:rsidRDefault="00000000" w:rsidRPr="00000000" w14:paraId="0000021C">
            <w:pPr>
              <w:rPr/>
            </w:pPr>
            <w:r w:rsidDel="00000000" w:rsidR="00000000" w:rsidRPr="00000000">
              <w:rPr>
                <w:rtl w:val="0"/>
              </w:rPr>
              <w:t xml:space="preserve">Completes a registration form.</w:t>
            </w:r>
          </w:p>
        </w:tc>
        <w:tc>
          <w:tcPr/>
          <w:p w:rsidR="00000000" w:rsidDel="00000000" w:rsidP="00000000" w:rsidRDefault="00000000" w:rsidRPr="00000000" w14:paraId="0000021D">
            <w:pPr>
              <w:rPr/>
            </w:pPr>
            <w:r w:rsidDel="00000000" w:rsidR="00000000" w:rsidRPr="00000000">
              <w:rPr>
                <w:rtl w:val="0"/>
              </w:rPr>
              <w:t xml:space="preserve">Supports families to complete registration forms if they find it difficult.</w:t>
            </w:r>
          </w:p>
        </w:tc>
      </w:tr>
      <w:tr>
        <w:trPr>
          <w:cantSplit w:val="0"/>
          <w:tblHeader w:val="0"/>
        </w:trPr>
        <w:tc>
          <w:tcPr/>
          <w:p w:rsidR="00000000" w:rsidDel="00000000" w:rsidP="00000000" w:rsidRDefault="00000000" w:rsidRPr="00000000" w14:paraId="0000021E">
            <w:pPr>
              <w:rPr/>
            </w:pPr>
            <w:r w:rsidDel="00000000" w:rsidR="00000000" w:rsidRPr="00000000">
              <w:rPr>
                <w:rtl w:val="0"/>
              </w:rPr>
              <w:t xml:space="preserve">2. Allocation</w:t>
            </w:r>
          </w:p>
        </w:tc>
        <w:tc>
          <w:tcPr/>
          <w:p w:rsidR="00000000" w:rsidDel="00000000" w:rsidP="00000000" w:rsidRDefault="00000000" w:rsidRPr="00000000" w14:paraId="0000021F">
            <w:pPr>
              <w:rPr/>
            </w:pPr>
            <w:r w:rsidDel="00000000" w:rsidR="00000000" w:rsidRPr="00000000">
              <w:rPr>
                <w:rtl w:val="0"/>
              </w:rPr>
              <w:t xml:space="preserve">Equitably allocates kindergarten places and optimise the supply and demand of places.</w:t>
            </w:r>
          </w:p>
        </w:tc>
        <w:tc>
          <w:tcPr/>
          <w:p w:rsidR="00000000" w:rsidDel="00000000" w:rsidP="00000000" w:rsidRDefault="00000000" w:rsidRPr="00000000" w14:paraId="00000220">
            <w:pPr>
              <w:rPr/>
            </w:pPr>
            <w:r w:rsidDel="00000000" w:rsidR="00000000" w:rsidRPr="00000000">
              <w:rPr>
                <w:rtl w:val="0"/>
              </w:rPr>
              <w:t xml:space="preserve">Receives an update on the progress of their registration.</w:t>
            </w:r>
          </w:p>
        </w:tc>
        <w:tc>
          <w:tcPr/>
          <w:p w:rsidR="00000000" w:rsidDel="00000000" w:rsidP="00000000" w:rsidRDefault="00000000" w:rsidRPr="00000000" w14:paraId="00000221">
            <w:pPr>
              <w:rPr/>
            </w:pPr>
            <w:r w:rsidDel="00000000" w:rsidR="00000000" w:rsidRPr="00000000">
              <w:rPr>
                <w:rtl w:val="0"/>
              </w:rPr>
              <w:t xml:space="preserve">Ensure the Policies are being met </w:t>
            </w:r>
          </w:p>
        </w:tc>
      </w:tr>
      <w:tr>
        <w:trPr>
          <w:cantSplit w:val="0"/>
          <w:tblHeader w:val="0"/>
        </w:trPr>
        <w:tc>
          <w:tcPr/>
          <w:p w:rsidR="00000000" w:rsidDel="00000000" w:rsidP="00000000" w:rsidRDefault="00000000" w:rsidRPr="00000000" w14:paraId="00000222">
            <w:pPr>
              <w:rPr/>
            </w:pPr>
            <w:r w:rsidDel="00000000" w:rsidR="00000000" w:rsidRPr="00000000">
              <w:rPr>
                <w:rtl w:val="0"/>
              </w:rPr>
              <w:t xml:space="preserve">3. Confirmation and communication</w:t>
            </w:r>
          </w:p>
        </w:tc>
        <w:tc>
          <w:tcPr/>
          <w:p w:rsidR="00000000" w:rsidDel="00000000" w:rsidP="00000000" w:rsidRDefault="00000000" w:rsidRPr="00000000" w14:paraId="00000223">
            <w:pPr>
              <w:ind w:firstLine="26"/>
              <w:rPr/>
            </w:pPr>
            <w:r w:rsidDel="00000000" w:rsidR="00000000" w:rsidRPr="00000000">
              <w:rPr>
                <w:rtl w:val="0"/>
              </w:rPr>
              <w:t xml:space="preserve">Clearly communicates with families and carers to confirm their allocated place and inform service providers of their enrolment list.</w:t>
            </w:r>
          </w:p>
        </w:tc>
        <w:tc>
          <w:tcPr/>
          <w:p w:rsidR="00000000" w:rsidDel="00000000" w:rsidP="00000000" w:rsidRDefault="00000000" w:rsidRPr="00000000" w14:paraId="00000224">
            <w:pPr>
              <w:rPr/>
            </w:pPr>
            <w:r w:rsidDel="00000000" w:rsidR="00000000" w:rsidRPr="00000000">
              <w:rPr>
                <w:rtl w:val="0"/>
              </w:rPr>
              <w:t xml:space="preserve">Accepts their offer of place or rejects the offer and goes on a waiting list.</w:t>
            </w:r>
          </w:p>
        </w:tc>
        <w:tc>
          <w:tcPr/>
          <w:p w:rsidR="00000000" w:rsidDel="00000000" w:rsidP="00000000" w:rsidRDefault="00000000" w:rsidRPr="00000000" w14:paraId="00000225">
            <w:pPr>
              <w:rPr/>
            </w:pPr>
            <w:r w:rsidDel="00000000" w:rsidR="00000000" w:rsidRPr="00000000">
              <w:rPr>
                <w:rtl w:val="0"/>
              </w:rPr>
              <w:t xml:space="preserve">Supports families to understand what an offer means and what they need to do next.</w:t>
            </w:r>
          </w:p>
        </w:tc>
      </w:tr>
      <w:tr>
        <w:trPr>
          <w:cantSplit w:val="0"/>
          <w:tblHeader w:val="0"/>
        </w:trPr>
        <w:tc>
          <w:tcPr/>
          <w:p w:rsidR="00000000" w:rsidDel="00000000" w:rsidP="00000000" w:rsidRDefault="00000000" w:rsidRPr="00000000" w14:paraId="00000226">
            <w:pPr>
              <w:rPr/>
            </w:pPr>
            <w:r w:rsidDel="00000000" w:rsidR="00000000" w:rsidRPr="00000000">
              <w:rPr>
                <w:rtl w:val="0"/>
              </w:rPr>
              <w:t xml:space="preserve">5. Enrolment maintenance and development</w:t>
            </w:r>
          </w:p>
        </w:tc>
        <w:tc>
          <w:tcPr/>
          <w:p w:rsidR="00000000" w:rsidDel="00000000" w:rsidP="00000000" w:rsidRDefault="00000000" w:rsidRPr="00000000" w14:paraId="00000227">
            <w:pPr>
              <w:rPr/>
            </w:pPr>
            <w:r w:rsidDel="00000000" w:rsidR="00000000" w:rsidRPr="00000000">
              <w:rPr>
                <w:rtl w:val="0"/>
              </w:rPr>
              <w:t xml:space="preserve">Plans for success every year by evaluating and improving the Enrolment System</w:t>
            </w:r>
          </w:p>
        </w:tc>
        <w:tc>
          <w:tcPr/>
          <w:p w:rsidR="00000000" w:rsidDel="00000000" w:rsidP="00000000" w:rsidRDefault="00000000" w:rsidRPr="00000000" w14:paraId="00000228">
            <w:pPr>
              <w:rPr/>
            </w:pPr>
            <w:r w:rsidDel="00000000" w:rsidR="00000000" w:rsidRPr="00000000">
              <w:rPr>
                <w:rtl w:val="0"/>
              </w:rPr>
              <w:t xml:space="preserve">Begins to engage with the service provider to start the enrolment process.</w:t>
            </w:r>
          </w:p>
        </w:tc>
        <w:tc>
          <w:tcPr/>
          <w:p w:rsidR="00000000" w:rsidDel="00000000" w:rsidP="00000000" w:rsidRDefault="00000000" w:rsidRPr="00000000" w14:paraId="00000229">
            <w:pPr>
              <w:rPr/>
            </w:pPr>
            <w:r w:rsidDel="00000000" w:rsidR="00000000" w:rsidRPr="00000000">
              <w:rPr>
                <w:rtl w:val="0"/>
              </w:rPr>
              <w:t xml:space="preserve">Supports families to enrol and begin kindergarten.</w:t>
            </w:r>
          </w:p>
          <w:p w:rsidR="00000000" w:rsidDel="00000000" w:rsidP="00000000" w:rsidRDefault="00000000" w:rsidRPr="00000000" w14:paraId="0000022A">
            <w:pPr>
              <w:rPr/>
            </w:pPr>
            <w:r w:rsidDel="00000000" w:rsidR="00000000" w:rsidRPr="00000000">
              <w:rPr>
                <w:rtl w:val="0"/>
              </w:rPr>
              <w:t xml:space="preserve">Provides feedback to the Enrol Now about your experience so they can improve it for the coming year.</w:t>
            </w:r>
          </w:p>
        </w:tc>
      </w:tr>
    </w:tbl>
    <w:p w:rsidR="00000000" w:rsidDel="00000000" w:rsidP="00000000" w:rsidRDefault="00000000" w:rsidRPr="00000000" w14:paraId="0000022B">
      <w:pPr>
        <w:rPr>
          <w:sz w:val="16"/>
          <w:szCs w:val="16"/>
        </w:rPr>
      </w:pPr>
      <w:r w:rsidDel="00000000" w:rsidR="00000000" w:rsidRPr="00000000">
        <w:rPr>
          <w:sz w:val="16"/>
          <w:szCs w:val="16"/>
          <w:rtl w:val="0"/>
        </w:rPr>
        <w:t xml:space="preserve">* If the kindergarten believes a family will need extra support completing a registration form or are likely to miss the first round registration date, refer them to the Enrolment Officer with the attached referral form.  Enrolment Officer will follow up with this family or carer to offer support in getting their children into kindergarten.</w:t>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Juhl Bold" w:cs="Juhl Bold" w:eastAsia="Juhl Bold" w:hAnsi="Juhl Bold"/>
          <w:b w:val="1"/>
          <w:i w:val="0"/>
          <w:smallCaps w:val="0"/>
          <w:strike w:val="0"/>
          <w:color w:val="000000"/>
          <w:sz w:val="22"/>
          <w:szCs w:val="22"/>
          <w:u w:val="none"/>
          <w:shd w:fill="auto" w:val="clear"/>
          <w:vertAlign w:val="baseline"/>
        </w:rPr>
      </w:pPr>
      <w:r w:rsidDel="00000000" w:rsidR="00000000" w:rsidRPr="00000000">
        <w:rPr>
          <w:rFonts w:ascii="Juhl Bold" w:cs="Juhl Bold" w:eastAsia="Juhl Bold" w:hAnsi="Juhl Bold"/>
          <w:b w:val="1"/>
          <w:i w:val="0"/>
          <w:smallCaps w:val="0"/>
          <w:strike w:val="0"/>
          <w:color w:val="000000"/>
          <w:sz w:val="22"/>
          <w:szCs w:val="22"/>
          <w:u w:val="none"/>
          <w:shd w:fill="auto" w:val="clear"/>
          <w:vertAlign w:val="baseline"/>
          <w:rtl w:val="0"/>
        </w:rPr>
        <w:t xml:space="preserve">Kindergarten registration dates</w:t>
      </w:r>
    </w:p>
    <w:p w:rsidR="00000000" w:rsidDel="00000000" w:rsidP="00000000" w:rsidRDefault="00000000" w:rsidRPr="00000000" w14:paraId="00000231">
      <w:pPr>
        <w:rPr/>
      </w:pPr>
      <w:r w:rsidDel="00000000" w:rsidR="00000000" w:rsidRPr="00000000">
        <w:rPr>
          <w:rtl w:val="0"/>
        </w:rPr>
        <w:t xml:space="preserve">If families miss the registration close deadline, they can still register although they will be placed into a pool for second-round (or even later rounds) of allocation and are less likely to get their top preference. After second round offers have been confirmed, JMK’s Enrolment Officer will continue to allocate children to kindergarten places where they are available. More places may become available as children move kindergartens or withdraw, or when kindergartens add capacity.</w:t>
      </w:r>
    </w:p>
    <w:p w:rsidR="00000000" w:rsidDel="00000000" w:rsidP="00000000" w:rsidRDefault="00000000" w:rsidRPr="00000000" w14:paraId="00000232">
      <w:pPr>
        <w:rPr/>
      </w:pPr>
      <w:r w:rsidDel="00000000" w:rsidR="00000000" w:rsidRPr="00000000">
        <w:rPr>
          <w:rtl w:val="0"/>
        </w:rPr>
      </w:r>
    </w:p>
    <w:tbl>
      <w:tblPr>
        <w:tblStyle w:val="Table6"/>
        <w:tblW w:w="10194.0" w:type="dxa"/>
        <w:jc w:val="left"/>
        <w:tblBorders>
          <w:top w:color="4bacc6" w:space="0" w:sz="4" w:val="single"/>
          <w:left w:color="4bacc6" w:space="0" w:sz="4" w:val="single"/>
          <w:bottom w:color="4bacc6" w:space="0" w:sz="4" w:val="single"/>
          <w:right w:color="4bacc6" w:space="0" w:sz="4" w:val="single"/>
          <w:insideH w:color="4bacc6" w:space="0" w:sz="4" w:val="single"/>
          <w:insideV w:color="4bacc6" w:space="0" w:sz="4" w:val="single"/>
        </w:tblBorders>
        <w:tblLayout w:type="fixed"/>
        <w:tblLook w:val="0400"/>
      </w:tblPr>
      <w:tblGrid>
        <w:gridCol w:w="5097"/>
        <w:gridCol w:w="5097"/>
        <w:tblGridChange w:id="0">
          <w:tblGrid>
            <w:gridCol w:w="5097"/>
            <w:gridCol w:w="5097"/>
          </w:tblGrid>
        </w:tblGridChange>
      </w:tblGrid>
      <w:tr>
        <w:trPr>
          <w:cantSplit w:val="0"/>
          <w:tblHeader w:val="0"/>
        </w:trPr>
        <w:tc>
          <w:tcPr>
            <w:shd w:fill="b7dde8" w:val="clear"/>
          </w:tcPr>
          <w:p w:rsidR="00000000" w:rsidDel="00000000" w:rsidP="00000000" w:rsidRDefault="00000000" w:rsidRPr="00000000" w14:paraId="00000233">
            <w:pPr>
              <w:rPr/>
            </w:pPr>
            <w:r w:rsidDel="00000000" w:rsidR="00000000" w:rsidRPr="00000000">
              <w:rPr>
                <w:rtl w:val="0"/>
              </w:rPr>
              <w:t xml:space="preserve">Date</w:t>
            </w:r>
          </w:p>
        </w:tc>
        <w:tc>
          <w:tcPr>
            <w:shd w:fill="b7dde8" w:val="clear"/>
          </w:tcPr>
          <w:p w:rsidR="00000000" w:rsidDel="00000000" w:rsidP="00000000" w:rsidRDefault="00000000" w:rsidRPr="00000000" w14:paraId="00000234">
            <w:pPr>
              <w:rPr/>
            </w:pPr>
            <w:r w:rsidDel="00000000" w:rsidR="00000000" w:rsidRPr="00000000">
              <w:rPr>
                <w:rtl w:val="0"/>
              </w:rPr>
              <w:t xml:space="preserve">Activity </w:t>
            </w:r>
          </w:p>
        </w:tc>
      </w:tr>
      <w:tr>
        <w:trPr>
          <w:cantSplit w:val="0"/>
          <w:tblHeader w:val="0"/>
        </w:trPr>
        <w:tc>
          <w:tcPr/>
          <w:p w:rsidR="00000000" w:rsidDel="00000000" w:rsidP="00000000" w:rsidRDefault="00000000" w:rsidRPr="00000000" w14:paraId="00000235">
            <w:pPr>
              <w:rPr/>
            </w:pPr>
            <w:r w:rsidDel="00000000" w:rsidR="00000000" w:rsidRPr="00000000">
              <w:rPr>
                <w:rtl w:val="0"/>
              </w:rPr>
              <w:t xml:space="preserve">All Year Round</w:t>
            </w:r>
          </w:p>
        </w:tc>
        <w:tc>
          <w:tcPr/>
          <w:p w:rsidR="00000000" w:rsidDel="00000000" w:rsidP="00000000" w:rsidRDefault="00000000" w:rsidRPr="00000000" w14:paraId="00000236">
            <w:pPr>
              <w:rPr/>
            </w:pPr>
            <w:r w:rsidDel="00000000" w:rsidR="00000000" w:rsidRPr="00000000">
              <w:rPr>
                <w:rtl w:val="0"/>
              </w:rPr>
              <w:t xml:space="preserve">Registrations open</w:t>
            </w:r>
          </w:p>
        </w:tc>
      </w:tr>
      <w:tr>
        <w:trPr>
          <w:cantSplit w:val="0"/>
          <w:tblHeader w:val="0"/>
        </w:trPr>
        <w:tc>
          <w:tcPr/>
          <w:p w:rsidR="00000000" w:rsidDel="00000000" w:rsidP="00000000" w:rsidRDefault="00000000" w:rsidRPr="00000000" w14:paraId="00000237">
            <w:pPr>
              <w:rPr/>
            </w:pPr>
            <w:r w:rsidDel="00000000" w:rsidR="00000000" w:rsidRPr="00000000">
              <w:rPr>
                <w:rtl w:val="0"/>
              </w:rPr>
              <w:t xml:space="preserve">30</w:t>
            </w:r>
            <w:r w:rsidDel="00000000" w:rsidR="00000000" w:rsidRPr="00000000">
              <w:rPr>
                <w:vertAlign w:val="superscript"/>
                <w:rtl w:val="0"/>
              </w:rPr>
              <w:t xml:space="preserve">th</w:t>
            </w:r>
            <w:r w:rsidDel="00000000" w:rsidR="00000000" w:rsidRPr="00000000">
              <w:rPr>
                <w:rtl w:val="0"/>
              </w:rPr>
              <w:t xml:space="preserve"> May </w:t>
            </w:r>
          </w:p>
        </w:tc>
        <w:tc>
          <w:tcPr/>
          <w:p w:rsidR="00000000" w:rsidDel="00000000" w:rsidP="00000000" w:rsidRDefault="00000000" w:rsidRPr="00000000" w14:paraId="00000238">
            <w:pPr>
              <w:rPr/>
            </w:pPr>
            <w:r w:rsidDel="00000000" w:rsidR="00000000" w:rsidRPr="00000000">
              <w:rPr>
                <w:rtl w:val="0"/>
              </w:rPr>
              <w:t xml:space="preserve">First round offers</w:t>
            </w:r>
          </w:p>
        </w:tc>
      </w:tr>
      <w:tr>
        <w:trPr>
          <w:cantSplit w:val="0"/>
          <w:tblHeader w:val="0"/>
        </w:trPr>
        <w:tc>
          <w:tcPr/>
          <w:p w:rsidR="00000000" w:rsidDel="00000000" w:rsidP="00000000" w:rsidRDefault="00000000" w:rsidRPr="00000000" w14:paraId="00000239">
            <w:pPr>
              <w:rPr/>
            </w:pPr>
            <w:r w:rsidDel="00000000" w:rsidR="00000000" w:rsidRPr="00000000">
              <w:rPr>
                <w:rtl w:val="0"/>
              </w:rPr>
              <w:t xml:space="preserve">Mid June</w:t>
            </w:r>
          </w:p>
        </w:tc>
        <w:tc>
          <w:tcPr/>
          <w:p w:rsidR="00000000" w:rsidDel="00000000" w:rsidP="00000000" w:rsidRDefault="00000000" w:rsidRPr="00000000" w14:paraId="0000023A">
            <w:pPr>
              <w:rPr/>
            </w:pPr>
            <w:r w:rsidDel="00000000" w:rsidR="00000000" w:rsidRPr="00000000">
              <w:rPr>
                <w:rtl w:val="0"/>
              </w:rPr>
              <w:t xml:space="preserve">Acceptance of first round offers due</w:t>
            </w:r>
          </w:p>
        </w:tc>
      </w:tr>
      <w:tr>
        <w:trPr>
          <w:cantSplit w:val="0"/>
          <w:tblHeader w:val="0"/>
        </w:trPr>
        <w:tc>
          <w:tcPr/>
          <w:p w:rsidR="00000000" w:rsidDel="00000000" w:rsidP="00000000" w:rsidRDefault="00000000" w:rsidRPr="00000000" w14:paraId="0000023B">
            <w:pPr>
              <w:rPr/>
            </w:pPr>
            <w:r w:rsidDel="00000000" w:rsidR="00000000" w:rsidRPr="00000000">
              <w:rPr>
                <w:rtl w:val="0"/>
              </w:rPr>
              <w:t xml:space="preserve">Ongoing as needed</w:t>
            </w:r>
          </w:p>
        </w:tc>
        <w:tc>
          <w:tcPr/>
          <w:p w:rsidR="00000000" w:rsidDel="00000000" w:rsidP="00000000" w:rsidRDefault="00000000" w:rsidRPr="00000000" w14:paraId="0000023C">
            <w:pPr>
              <w:rPr/>
            </w:pPr>
            <w:r w:rsidDel="00000000" w:rsidR="00000000" w:rsidRPr="00000000">
              <w:rPr>
                <w:rtl w:val="0"/>
              </w:rPr>
              <w:t xml:space="preserve">Second round offers</w:t>
            </w:r>
          </w:p>
        </w:tc>
      </w:tr>
      <w:tr>
        <w:trPr>
          <w:cantSplit w:val="0"/>
          <w:tblHeader w:val="0"/>
        </w:trPr>
        <w:tc>
          <w:tcPr/>
          <w:p w:rsidR="00000000" w:rsidDel="00000000" w:rsidP="00000000" w:rsidRDefault="00000000" w:rsidRPr="00000000" w14:paraId="0000023D">
            <w:pPr>
              <w:rPr/>
            </w:pPr>
            <w:r w:rsidDel="00000000" w:rsidR="00000000" w:rsidRPr="00000000">
              <w:rPr>
                <w:rtl w:val="0"/>
              </w:rPr>
              <w:t xml:space="preserve">Ongoing as needed</w:t>
            </w:r>
          </w:p>
        </w:tc>
        <w:tc>
          <w:tcPr/>
          <w:p w:rsidR="00000000" w:rsidDel="00000000" w:rsidP="00000000" w:rsidRDefault="00000000" w:rsidRPr="00000000" w14:paraId="0000023E">
            <w:pPr>
              <w:rPr/>
            </w:pPr>
            <w:r w:rsidDel="00000000" w:rsidR="00000000" w:rsidRPr="00000000">
              <w:rPr>
                <w:rtl w:val="0"/>
              </w:rPr>
              <w:t xml:space="preserve">Acceptance of second round offers due</w:t>
            </w:r>
          </w:p>
        </w:tc>
      </w:tr>
      <w:tr>
        <w:trPr>
          <w:cantSplit w:val="0"/>
          <w:tblHeader w:val="0"/>
        </w:trPr>
        <w:tc>
          <w:tcPr/>
          <w:p w:rsidR="00000000" w:rsidDel="00000000" w:rsidP="00000000" w:rsidRDefault="00000000" w:rsidRPr="00000000" w14:paraId="0000023F">
            <w:pPr>
              <w:rPr/>
            </w:pPr>
            <w:r w:rsidDel="00000000" w:rsidR="00000000" w:rsidRPr="00000000">
              <w:rPr>
                <w:rtl w:val="0"/>
              </w:rPr>
              <w:t xml:space="preserve">Ongoing as needed</w:t>
            </w:r>
          </w:p>
        </w:tc>
        <w:tc>
          <w:tcPr/>
          <w:p w:rsidR="00000000" w:rsidDel="00000000" w:rsidP="00000000" w:rsidRDefault="00000000" w:rsidRPr="00000000" w14:paraId="00000240">
            <w:pPr>
              <w:rPr/>
            </w:pPr>
            <w:r w:rsidDel="00000000" w:rsidR="00000000" w:rsidRPr="00000000">
              <w:rPr>
                <w:rtl w:val="0"/>
              </w:rPr>
              <w:t xml:space="preserve">Subsequent offers on an individual basis</w:t>
            </w:r>
          </w:p>
        </w:tc>
      </w:tr>
    </w:tbl>
    <w:p w:rsidR="00000000" w:rsidDel="00000000" w:rsidP="00000000" w:rsidRDefault="00000000" w:rsidRPr="00000000" w14:paraId="00000241">
      <w:pPr>
        <w:rPr>
          <w:sz w:val="16"/>
          <w:szCs w:val="16"/>
        </w:rPr>
      </w:pPr>
      <w:r w:rsidDel="00000000" w:rsidR="00000000" w:rsidRPr="00000000">
        <w:rPr>
          <w:sz w:val="16"/>
          <w:szCs w:val="16"/>
          <w:rtl w:val="0"/>
        </w:rPr>
        <w:t xml:space="preserve">*Registrations will still be accepted after 30 May, but registrations received prior will be allocated first. Children eligible for Priority of Access will be prioritised regardless of when registration is received.</w:t>
      </w:r>
    </w:p>
    <w:p w:rsidR="00000000" w:rsidDel="00000000" w:rsidP="00000000" w:rsidRDefault="00000000" w:rsidRPr="00000000" w14:paraId="0000024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Juhl Bold" w:cs="Juhl Bold" w:eastAsia="Juhl Bold" w:hAnsi="Juhl Bold"/>
          <w:b w:val="1"/>
          <w:i w:val="0"/>
          <w:smallCaps w:val="0"/>
          <w:strike w:val="0"/>
          <w:color w:val="000000"/>
          <w:sz w:val="22"/>
          <w:szCs w:val="22"/>
          <w:u w:val="none"/>
          <w:shd w:fill="auto" w:val="clear"/>
          <w:vertAlign w:val="baseline"/>
        </w:rPr>
      </w:pPr>
      <w:r w:rsidDel="00000000" w:rsidR="00000000" w:rsidRPr="00000000">
        <w:rPr>
          <w:rFonts w:ascii="Juhl Bold" w:cs="Juhl Bold" w:eastAsia="Juhl Bold" w:hAnsi="Juhl Bold"/>
          <w:b w:val="1"/>
          <w:i w:val="0"/>
          <w:smallCaps w:val="0"/>
          <w:strike w:val="0"/>
          <w:color w:val="000000"/>
          <w:sz w:val="22"/>
          <w:szCs w:val="22"/>
          <w:u w:val="none"/>
          <w:shd w:fill="auto" w:val="clear"/>
          <w:vertAlign w:val="baseline"/>
          <w:rtl w:val="0"/>
        </w:rPr>
        <w:t xml:space="preserve">Registration</w:t>
      </w:r>
    </w:p>
    <w:p w:rsidR="00000000" w:rsidDel="00000000" w:rsidP="00000000" w:rsidRDefault="00000000" w:rsidRPr="00000000" w14:paraId="00000243">
      <w:pPr>
        <w:rPr/>
      </w:pPr>
      <w:r w:rsidDel="00000000" w:rsidR="00000000" w:rsidRPr="00000000">
        <w:rPr>
          <w:rtl w:val="0"/>
        </w:rPr>
        <w:t xml:space="preserve">The quickest way to complete a registration form is online at http://www.jmkinder.com.au</w:t>
      </w:r>
    </w:p>
    <w:p w:rsidR="00000000" w:rsidDel="00000000" w:rsidP="00000000" w:rsidRDefault="00000000" w:rsidRPr="00000000" w14:paraId="00000244">
      <w:pPr>
        <w:rPr/>
      </w:pPr>
      <w:r w:rsidDel="00000000" w:rsidR="00000000" w:rsidRPr="00000000">
        <w:rPr>
          <w:rtl w:val="0"/>
        </w:rPr>
        <w:t xml:space="preserve"> A separate registration form must be completed for each child.</w:t>
      </w:r>
    </w:p>
    <w:p w:rsidR="00000000" w:rsidDel="00000000" w:rsidP="00000000" w:rsidRDefault="00000000" w:rsidRPr="00000000" w14:paraId="00000245">
      <w:pPr>
        <w:rPr/>
      </w:pPr>
      <w:r w:rsidDel="00000000" w:rsidR="00000000" w:rsidRPr="00000000">
        <w:rPr>
          <w:rtl w:val="0"/>
        </w:rPr>
        <w:t xml:space="preserve">Families cannot register directly with the kindergarten, they must go through the centralised registration process. Kindergarten’s can direct families to register through the online platform and assist them to complete the registration.</w:t>
      </w:r>
    </w:p>
    <w:p w:rsidR="00000000" w:rsidDel="00000000" w:rsidP="00000000" w:rsidRDefault="00000000" w:rsidRPr="00000000" w14:paraId="00000246">
      <w:pPr>
        <w:rPr/>
      </w:pPr>
      <w:r w:rsidDel="00000000" w:rsidR="00000000" w:rsidRPr="00000000">
        <w:rPr>
          <w:rtl w:val="0"/>
        </w:rPr>
        <w:t xml:space="preserve">To fill out the registration form, families will need to provide information about themselves and their child. At this stage they do not need to attach any supporting documentation. They will need a credit card (to pay the registration fee). </w:t>
      </w:r>
    </w:p>
    <w:p w:rsidR="00000000" w:rsidDel="00000000" w:rsidP="00000000" w:rsidRDefault="00000000" w:rsidRPr="00000000" w14:paraId="00000247">
      <w:pPr>
        <w:rPr/>
      </w:pPr>
      <w:r w:rsidDel="00000000" w:rsidR="00000000" w:rsidRPr="00000000">
        <w:rPr>
          <w:rtl w:val="0"/>
        </w:rPr>
        <w:t xml:space="preserve">The registration form asks families for:</w:t>
      </w:r>
    </w:p>
    <w:p w:rsidR="00000000" w:rsidDel="00000000" w:rsidP="00000000" w:rsidRDefault="00000000" w:rsidRPr="00000000" w14:paraId="000002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Basic information about the child including name, date of birth, language spoken at home, previous kindergarten attendance and immunisation status.</w:t>
      </w:r>
    </w:p>
    <w:p w:rsidR="00000000" w:rsidDel="00000000" w:rsidP="00000000" w:rsidRDefault="00000000" w:rsidRPr="00000000" w14:paraId="000002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Details of any additional support the child might require due to a disability including intellectual, sensory or physical impairment.</w:t>
      </w:r>
    </w:p>
    <w:p w:rsidR="00000000" w:rsidDel="00000000" w:rsidP="00000000" w:rsidRDefault="00000000" w:rsidRPr="00000000" w14:paraId="000002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Contact details for the family or carer and any additional adults that should be kept informed throughout the process (e.g. another family member, a case worker or other support service staff member the family or carer trusts).</w:t>
      </w:r>
    </w:p>
    <w:p w:rsidR="00000000" w:rsidDel="00000000" w:rsidP="00000000" w:rsidRDefault="00000000" w:rsidRPr="00000000" w14:paraId="000002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Whether the child is identified as fulfilling any of the following criteria:</w:t>
      </w:r>
    </w:p>
    <w:p w:rsidR="00000000" w:rsidDel="00000000" w:rsidP="00000000" w:rsidRDefault="00000000" w:rsidRPr="00000000" w14:paraId="000002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Is Aboriginal or Torres Strait Islander</w:t>
      </w:r>
    </w:p>
    <w:p w:rsidR="00000000" w:rsidDel="00000000" w:rsidP="00000000" w:rsidRDefault="00000000" w:rsidRPr="00000000" w14:paraId="000002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Is from a multiple birth (triplet or greater)</w:t>
      </w:r>
    </w:p>
    <w:p w:rsidR="00000000" w:rsidDel="00000000" w:rsidP="00000000" w:rsidRDefault="00000000" w:rsidRPr="00000000" w14:paraId="000002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have had contact with Child Protection</w:t>
      </w:r>
    </w:p>
    <w:p w:rsidR="00000000" w:rsidDel="00000000" w:rsidP="00000000" w:rsidRDefault="00000000" w:rsidRPr="00000000" w14:paraId="000002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Is in Out-Of-Home Care</w:t>
      </w:r>
    </w:p>
    <w:p w:rsidR="00000000" w:rsidDel="00000000" w:rsidP="00000000" w:rsidRDefault="00000000" w:rsidRPr="00000000" w14:paraId="000002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Holds, or has a family member who holds, a Commonwealth Health Care Card, Commonwealth Pensioner Concession Card, Department of Veteran’s Affairs Gold Card or White Card, or a Refugee or Asylum Seeker Visa.</w:t>
      </w:r>
    </w:p>
    <w:p w:rsidR="00000000" w:rsidDel="00000000" w:rsidP="00000000" w:rsidRDefault="00000000" w:rsidRPr="00000000" w14:paraId="000002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Proof of identity: Where a birth certificate cannot be produced, other acceptable evidence of a child’s full name and date of birth includes:</w:t>
      </w:r>
    </w:p>
    <w:p w:rsidR="00000000" w:rsidDel="00000000" w:rsidP="00000000" w:rsidRDefault="00000000" w:rsidRPr="00000000" w14:paraId="000002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Statement from the Australian Immunisation Register (AIR)</w:t>
      </w:r>
    </w:p>
    <w:p w:rsidR="00000000" w:rsidDel="00000000" w:rsidP="00000000" w:rsidRDefault="00000000" w:rsidRPr="00000000" w14:paraId="000002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Medicare card</w:t>
      </w:r>
    </w:p>
    <w:p w:rsidR="00000000" w:rsidDel="00000000" w:rsidP="00000000" w:rsidRDefault="00000000" w:rsidRPr="00000000" w14:paraId="000002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letter from the doctor or midwife who attended the birth</w:t>
      </w:r>
    </w:p>
    <w:p w:rsidR="00000000" w:rsidDel="00000000" w:rsidP="00000000" w:rsidRDefault="00000000" w:rsidRPr="00000000" w14:paraId="000002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doctor’s note attesting to a child’s age</w:t>
      </w:r>
    </w:p>
    <w:p w:rsidR="00000000" w:rsidDel="00000000" w:rsidP="00000000" w:rsidRDefault="00000000" w:rsidRPr="00000000" w14:paraId="000002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passport</w:t>
      </w:r>
    </w:p>
    <w:p w:rsidR="00000000" w:rsidDel="00000000" w:rsidP="00000000" w:rsidRDefault="00000000" w:rsidRPr="00000000" w14:paraId="000002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citizenship documents or Australia visa documents or Immicard.</w:t>
      </w:r>
    </w:p>
    <w:p w:rsidR="00000000" w:rsidDel="00000000" w:rsidP="00000000" w:rsidRDefault="00000000" w:rsidRPr="00000000" w14:paraId="000002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Proof of residence: a utility bill, rental agreement or rates notice with family name and address (this must be the main residence of the child).</w:t>
      </w:r>
    </w:p>
    <w:p w:rsidR="00000000" w:rsidDel="00000000" w:rsidP="00000000" w:rsidRDefault="00000000" w:rsidRPr="00000000" w14:paraId="000002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Subsidy card and immigration visas (where applicable).</w:t>
      </w:r>
    </w:p>
    <w:p w:rsidR="00000000" w:rsidDel="00000000" w:rsidP="00000000" w:rsidRDefault="00000000" w:rsidRPr="00000000" w14:paraId="000002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Documents from Family Support Services or a MCH nurse confirming high support needs and/or disability, or letter from a doctor for complex medical needs (where applicable).</w:t>
      </w:r>
    </w:p>
    <w:p w:rsidR="00000000" w:rsidDel="00000000" w:rsidP="00000000" w:rsidRDefault="00000000" w:rsidRPr="00000000" w14:paraId="000002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Other proof required to verify the child meets local criteria.</w:t>
      </w:r>
    </w:p>
    <w:p w:rsidR="00000000" w:rsidDel="00000000" w:rsidP="00000000" w:rsidRDefault="00000000" w:rsidRPr="00000000" w14:paraId="000002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Credit card (to pay the registration fee). The fee can also be paid in person at their nearest council office. This fee is waived for all families and carers eligible for ESK/KFS/priority allocation.</w:t>
      </w:r>
    </w:p>
    <w:p w:rsidR="00000000" w:rsidDel="00000000" w:rsidP="00000000" w:rsidRDefault="00000000" w:rsidRPr="00000000" w14:paraId="0000025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Juhl Bold" w:cs="Juhl Bold" w:eastAsia="Juhl Bold" w:hAnsi="Juhl Bold"/>
          <w:b w:val="1"/>
          <w:i w:val="0"/>
          <w:smallCaps w:val="0"/>
          <w:strike w:val="0"/>
          <w:color w:val="000000"/>
          <w:sz w:val="22"/>
          <w:szCs w:val="22"/>
          <w:u w:val="none"/>
          <w:shd w:fill="auto" w:val="clear"/>
          <w:vertAlign w:val="baseline"/>
        </w:rPr>
      </w:pPr>
      <w:r w:rsidDel="00000000" w:rsidR="00000000" w:rsidRPr="00000000">
        <w:rPr>
          <w:rFonts w:ascii="Juhl Bold" w:cs="Juhl Bold" w:eastAsia="Juhl Bold" w:hAnsi="Juhl Bold"/>
          <w:b w:val="1"/>
          <w:i w:val="0"/>
          <w:smallCaps w:val="0"/>
          <w:strike w:val="0"/>
          <w:color w:val="000000"/>
          <w:sz w:val="22"/>
          <w:szCs w:val="22"/>
          <w:u w:val="none"/>
          <w:shd w:fill="auto" w:val="clear"/>
          <w:vertAlign w:val="baseline"/>
          <w:rtl w:val="0"/>
        </w:rPr>
        <w:t xml:space="preserve">Enrolment </w:t>
      </w:r>
    </w:p>
    <w:p w:rsidR="00000000" w:rsidDel="00000000" w:rsidP="00000000" w:rsidRDefault="00000000" w:rsidRPr="00000000" w14:paraId="0000025E">
      <w:pPr>
        <w:rPr/>
      </w:pPr>
      <w:r w:rsidDel="00000000" w:rsidR="00000000" w:rsidRPr="00000000">
        <w:rPr>
          <w:rtl w:val="0"/>
        </w:rPr>
        <w:t xml:space="preserve">Once a kindergarten place has been accepted, the enrolment process can begin. </w:t>
      </w:r>
    </w:p>
    <w:p w:rsidR="00000000" w:rsidDel="00000000" w:rsidP="00000000" w:rsidRDefault="00000000" w:rsidRPr="00000000" w14:paraId="0000025F">
      <w:pPr>
        <w:rPr/>
      </w:pPr>
      <w:r w:rsidDel="00000000" w:rsidR="00000000" w:rsidRPr="00000000">
        <w:rPr>
          <w:rtl w:val="0"/>
        </w:rPr>
        <w:t xml:space="preserve">To enrol a child, families will need to provide copies of (if not already done so):</w:t>
      </w:r>
    </w:p>
    <w:p w:rsidR="00000000" w:rsidDel="00000000" w:rsidP="00000000" w:rsidRDefault="00000000" w:rsidRPr="00000000" w14:paraId="000002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Proof of identity: child's birth certificate, birth notice or passport</w:t>
      </w:r>
    </w:p>
    <w:p w:rsidR="00000000" w:rsidDel="00000000" w:rsidP="00000000" w:rsidRDefault="00000000" w:rsidRPr="00000000" w14:paraId="000002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Proof of residence: a utilities bill, rental agreement or rates notice with your family name and address (this must be the main residence of your child).</w:t>
      </w:r>
    </w:p>
    <w:p w:rsidR="00000000" w:rsidDel="00000000" w:rsidP="00000000" w:rsidRDefault="00000000" w:rsidRPr="00000000" w14:paraId="000002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Concession cards and immigration visas (where applicable).</w:t>
      </w:r>
    </w:p>
    <w:p w:rsidR="00000000" w:rsidDel="00000000" w:rsidP="00000000" w:rsidRDefault="00000000" w:rsidRPr="00000000" w14:paraId="000002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Documents from Family Support Services or a Maternal and Child Health nurse confirming high support needs and/or disability or letter from a doctor for complex medical needs (where applicable). </w:t>
      </w:r>
    </w:p>
    <w:p w:rsidR="00000000" w:rsidDel="00000000" w:rsidP="00000000" w:rsidRDefault="00000000" w:rsidRPr="00000000" w14:paraId="000002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Immunisation History Statement (unless experiencing vulnerability or disadvantage, at which point they can take advantage of a 16-week ‘grace period’. More information is available at </w:t>
      </w:r>
      <w:hyperlink r:id="rId36">
        <w:r w:rsidDel="00000000" w:rsidR="00000000" w:rsidRPr="00000000">
          <w:rPr>
            <w:rFonts w:ascii="TheSansB W3 Light" w:cs="TheSansB W3 Light" w:eastAsia="TheSansB W3 Light" w:hAnsi="TheSansB W3 Light"/>
            <w:b w:val="0"/>
            <w:i w:val="0"/>
            <w:smallCaps w:val="0"/>
            <w:strike w:val="0"/>
            <w:color w:val="00abbe"/>
            <w:sz w:val="20"/>
            <w:szCs w:val="20"/>
            <w:u w:val="single"/>
            <w:shd w:fill="auto" w:val="clear"/>
            <w:vertAlign w:val="baseline"/>
            <w:rtl w:val="0"/>
          </w:rPr>
          <w:t xml:space="preserve">https://www2.health.vic.gov.au/public-health/immunisation/vaccination-children/no-jab-no-play/immunisation-enrolment-toolkit</w:t>
        </w:r>
      </w:hyperlink>
      <w:r w:rsidDel="00000000" w:rsidR="00000000" w:rsidRPr="00000000">
        <w:rPr>
          <w:rtl w:val="0"/>
        </w:rPr>
      </w:r>
    </w:p>
    <w:p w:rsidR="00000000" w:rsidDel="00000000" w:rsidP="00000000" w:rsidRDefault="00000000" w:rsidRPr="00000000" w14:paraId="000002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Documents detailing any medical conditions or requirements the child has.</w:t>
      </w:r>
    </w:p>
    <w:p w:rsidR="00000000" w:rsidDel="00000000" w:rsidP="00000000" w:rsidRDefault="00000000" w:rsidRPr="00000000" w14:paraId="00000266">
      <w:pPr>
        <w:rPr/>
      </w:pPr>
      <w:r w:rsidDel="00000000" w:rsidR="00000000" w:rsidRPr="00000000">
        <w:rPr>
          <w:rtl w:val="0"/>
        </w:rPr>
        <w:t xml:space="preserve">* Where a birth certificate cannot be produced, other acceptable evidence of a child’s full name and date of birth includes:</w:t>
      </w:r>
    </w:p>
    <w:p w:rsidR="00000000" w:rsidDel="00000000" w:rsidP="00000000" w:rsidRDefault="00000000" w:rsidRPr="00000000" w14:paraId="000002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statement from the Australian Immunisation Register (AIR)</w:t>
      </w:r>
    </w:p>
    <w:p w:rsidR="00000000" w:rsidDel="00000000" w:rsidP="00000000" w:rsidRDefault="00000000" w:rsidRPr="00000000" w14:paraId="000002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Medicare card</w:t>
      </w:r>
    </w:p>
    <w:p w:rsidR="00000000" w:rsidDel="00000000" w:rsidP="00000000" w:rsidRDefault="00000000" w:rsidRPr="00000000" w14:paraId="000002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letter from the doctor or midwife who attended the birth</w:t>
      </w:r>
    </w:p>
    <w:p w:rsidR="00000000" w:rsidDel="00000000" w:rsidP="00000000" w:rsidRDefault="00000000" w:rsidRPr="00000000" w14:paraId="000002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doctor’s note attesting to a child’s age</w:t>
      </w:r>
    </w:p>
    <w:p w:rsidR="00000000" w:rsidDel="00000000" w:rsidP="00000000" w:rsidRDefault="00000000" w:rsidRPr="00000000" w14:paraId="000002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passport</w:t>
      </w:r>
    </w:p>
    <w:p w:rsidR="00000000" w:rsidDel="00000000" w:rsidP="00000000" w:rsidRDefault="00000000" w:rsidRPr="00000000" w14:paraId="000002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citizenship documents or Australia visa documents or Immicard.</w:t>
      </w:r>
    </w:p>
    <w:p w:rsidR="00000000" w:rsidDel="00000000" w:rsidP="00000000" w:rsidRDefault="00000000" w:rsidRPr="00000000" w14:paraId="0000026D">
      <w:pPr>
        <w:rPr/>
      </w:pPr>
      <w:r w:rsidDel="00000000" w:rsidR="00000000" w:rsidRPr="00000000">
        <w:rPr>
          <w:rtl w:val="0"/>
        </w:rPr>
        <w:t xml:space="preserve">Kindergartens may also require additional documentation. The kindergarten should ensure that information regarding any additional documentation is easily accessible for families, carers and support services.</w:t>
      </w:r>
    </w:p>
    <w:p w:rsidR="00000000" w:rsidDel="00000000" w:rsidP="00000000" w:rsidRDefault="00000000" w:rsidRPr="00000000" w14:paraId="0000026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Juhl Bold" w:cs="Juhl Bold" w:eastAsia="Juhl Bold" w:hAnsi="Juhl Bold"/>
          <w:b w:val="1"/>
          <w:i w:val="0"/>
          <w:smallCaps w:val="0"/>
          <w:strike w:val="0"/>
          <w:color w:val="000000"/>
          <w:sz w:val="22"/>
          <w:szCs w:val="22"/>
          <w:u w:val="none"/>
          <w:shd w:fill="auto" w:val="clear"/>
          <w:vertAlign w:val="baseline"/>
        </w:rPr>
      </w:pPr>
      <w:r w:rsidDel="00000000" w:rsidR="00000000" w:rsidRPr="00000000">
        <w:rPr>
          <w:rFonts w:ascii="Juhl Bold" w:cs="Juhl Bold" w:eastAsia="Juhl Bold" w:hAnsi="Juhl Bold"/>
          <w:b w:val="1"/>
          <w:i w:val="0"/>
          <w:smallCaps w:val="0"/>
          <w:strike w:val="0"/>
          <w:color w:val="000000"/>
          <w:sz w:val="22"/>
          <w:szCs w:val="22"/>
          <w:u w:val="none"/>
          <w:shd w:fill="auto" w:val="clear"/>
          <w:vertAlign w:val="baseline"/>
          <w:rtl w:val="0"/>
        </w:rPr>
        <w:t xml:space="preserve">Enrolment Records </w:t>
      </w:r>
    </w:p>
    <w:p w:rsidR="00000000" w:rsidDel="00000000" w:rsidP="00000000" w:rsidRDefault="00000000" w:rsidRPr="00000000" w14:paraId="0000026F">
      <w:pPr>
        <w:rPr/>
      </w:pPr>
      <w:r w:rsidDel="00000000" w:rsidR="00000000" w:rsidRPr="00000000">
        <w:rPr>
          <w:rtl w:val="0"/>
        </w:rPr>
        <w:t xml:space="preserve">Enrolment records </w:t>
      </w:r>
      <w:r w:rsidDel="00000000" w:rsidR="00000000" w:rsidRPr="00000000">
        <w:rPr>
          <w:rFonts w:ascii="TheSansB W6 SemiBold" w:cs="TheSansB W6 SemiBold" w:eastAsia="TheSansB W6 SemiBold" w:hAnsi="TheSansB W6 SemiBold"/>
          <w:i w:val="1"/>
          <w:color w:val="ee4158"/>
          <w:sz w:val="20"/>
          <w:szCs w:val="20"/>
          <w:rtl w:val="0"/>
        </w:rPr>
        <w:t xml:space="preserve">(refer to Definitions)</w:t>
      </w:r>
      <w:r w:rsidDel="00000000" w:rsidR="00000000" w:rsidRPr="00000000">
        <w:rPr>
          <w:rtl w:val="0"/>
        </w:rPr>
        <w:t xml:space="preserve"> form part of the enrolment procedure and are completed by families after they have been allocated a place, and before commencing attendance. An example enrolment form can be found on the DE website: </w:t>
      </w:r>
      <w:hyperlink r:id="rId37">
        <w:r w:rsidDel="00000000" w:rsidR="00000000" w:rsidRPr="00000000">
          <w:rPr>
            <w:color w:val="00abbe"/>
            <w:u w:val="single"/>
            <w:rtl w:val="0"/>
          </w:rPr>
          <w:t xml:space="preserve">www.education.vic.gov.au</w:t>
        </w:r>
      </w:hyperlink>
      <w:r w:rsidDel="00000000" w:rsidR="00000000" w:rsidRPr="00000000">
        <w:rPr>
          <w:rtl w:val="0"/>
        </w:rPr>
      </w:r>
    </w:p>
    <w:p w:rsidR="00000000" w:rsidDel="00000000" w:rsidP="00000000" w:rsidRDefault="00000000" w:rsidRPr="00000000" w14:paraId="0000027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Juhl Bold" w:cs="Juhl Bold" w:eastAsia="Juhl Bold" w:hAnsi="Juhl Bold"/>
          <w:b w:val="1"/>
          <w:i w:val="0"/>
          <w:smallCaps w:val="0"/>
          <w:strike w:val="0"/>
          <w:color w:val="000000"/>
          <w:sz w:val="22"/>
          <w:szCs w:val="22"/>
          <w:u w:val="none"/>
          <w:shd w:fill="auto" w:val="clear"/>
          <w:vertAlign w:val="baseline"/>
        </w:rPr>
      </w:pPr>
      <w:r w:rsidDel="00000000" w:rsidR="00000000" w:rsidRPr="00000000">
        <w:rPr>
          <w:rFonts w:ascii="Juhl Bold" w:cs="Juhl Bold" w:eastAsia="Juhl Bold" w:hAnsi="Juhl Bold"/>
          <w:b w:val="1"/>
          <w:i w:val="0"/>
          <w:smallCaps w:val="0"/>
          <w:strike w:val="0"/>
          <w:color w:val="000000"/>
          <w:sz w:val="22"/>
          <w:szCs w:val="22"/>
          <w:u w:val="none"/>
          <w:shd w:fill="auto" w:val="clear"/>
          <w:vertAlign w:val="baseline"/>
          <w:rtl w:val="0"/>
        </w:rPr>
        <w:t xml:space="preserve">Cancellations</w:t>
      </w:r>
    </w:p>
    <w:p w:rsidR="00000000" w:rsidDel="00000000" w:rsidP="00000000" w:rsidRDefault="00000000" w:rsidRPr="00000000" w14:paraId="00000271">
      <w:pPr>
        <w:spacing w:after="200" w:line="276" w:lineRule="auto"/>
        <w:rPr/>
      </w:pPr>
      <w:r w:rsidDel="00000000" w:rsidR="00000000" w:rsidRPr="00000000">
        <w:rPr>
          <w:rtl w:val="0"/>
        </w:rPr>
        <w:t xml:space="preserve">Families to notify John Mackenzie Kindergarten in writing of their intention to leave the service. </w:t>
      </w:r>
    </w:p>
    <w:p w:rsidR="00000000" w:rsidDel="00000000" w:rsidP="00000000" w:rsidRDefault="00000000" w:rsidRPr="00000000" w14:paraId="0000027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Juhl Bold" w:cs="Juhl Bold" w:eastAsia="Juhl Bold" w:hAnsi="Juhl Bold"/>
          <w:b w:val="1"/>
          <w:i w:val="0"/>
          <w:smallCaps w:val="0"/>
          <w:strike w:val="0"/>
          <w:color w:val="000000"/>
          <w:sz w:val="22"/>
          <w:szCs w:val="22"/>
          <w:u w:val="none"/>
          <w:shd w:fill="auto" w:val="clear"/>
          <w:vertAlign w:val="baseline"/>
        </w:rPr>
      </w:pPr>
      <w:r w:rsidDel="00000000" w:rsidR="00000000" w:rsidRPr="00000000">
        <w:rPr>
          <w:rFonts w:ascii="Juhl Bold" w:cs="Juhl Bold" w:eastAsia="Juhl Bold" w:hAnsi="Juhl Bold"/>
          <w:b w:val="1"/>
          <w:i w:val="0"/>
          <w:smallCaps w:val="0"/>
          <w:strike w:val="0"/>
          <w:color w:val="000000"/>
          <w:sz w:val="22"/>
          <w:szCs w:val="22"/>
          <w:u w:val="none"/>
          <w:shd w:fill="auto" w:val="clear"/>
          <w:vertAlign w:val="baseline"/>
          <w:rtl w:val="0"/>
        </w:rPr>
        <w:t xml:space="preserve">Second year of funded Four-Year-Old Kindergarten</w:t>
      </w:r>
    </w:p>
    <w:p w:rsidR="00000000" w:rsidDel="00000000" w:rsidP="00000000" w:rsidRDefault="00000000" w:rsidRPr="00000000" w14:paraId="000002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All children in Three-Year-Old Kindergarten will be expected to transition to Four-Year-Old Kindergarten in the following year. A funded second year of kindergarten will only be available for children in the Four-Year-Old Kindergarten program who meet the criteria.</w:t>
      </w:r>
    </w:p>
    <w:p w:rsidR="00000000" w:rsidDel="00000000" w:rsidP="00000000" w:rsidRDefault="00000000" w:rsidRPr="00000000" w14:paraId="000002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Families of children who have been determined as eligible for a second year must complete and submit a kindergarten registration form for a second year, signed and dated by the early childhood teacher.</w:t>
      </w:r>
    </w:p>
    <w:p w:rsidR="00000000" w:rsidDel="00000000" w:rsidP="00000000" w:rsidRDefault="00000000" w:rsidRPr="00000000" w14:paraId="000002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It will be weighted with the relevant points and allocated accordingly.</w:t>
      </w:r>
    </w:p>
    <w:p w:rsidR="00000000" w:rsidDel="00000000" w:rsidP="00000000" w:rsidRDefault="00000000" w:rsidRPr="00000000" w14:paraId="000002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A Declaration of Eligibility Form for a second year of kindergarten must be completed and submitted to the relevant funding authority.</w:t>
      </w:r>
    </w:p>
    <w:p w:rsidR="00000000" w:rsidDel="00000000" w:rsidP="00000000" w:rsidRDefault="00000000" w:rsidRPr="00000000" w14:paraId="0000027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Juhl Bold" w:cs="Juhl Bold" w:eastAsia="Juhl Bold" w:hAnsi="Juhl Bold"/>
          <w:b w:val="1"/>
          <w:i w:val="0"/>
          <w:smallCaps w:val="0"/>
          <w:strike w:val="0"/>
          <w:color w:val="000000"/>
          <w:sz w:val="22"/>
          <w:szCs w:val="22"/>
          <w:u w:val="none"/>
          <w:shd w:fill="auto" w:val="clear"/>
          <w:vertAlign w:val="baseline"/>
        </w:rPr>
      </w:pPr>
      <w:r w:rsidDel="00000000" w:rsidR="00000000" w:rsidRPr="00000000">
        <w:rPr>
          <w:rFonts w:ascii="Juhl Bold" w:cs="Juhl Bold" w:eastAsia="Juhl Bold" w:hAnsi="Juhl Bold"/>
          <w:b w:val="1"/>
          <w:i w:val="0"/>
          <w:smallCaps w:val="0"/>
          <w:strike w:val="0"/>
          <w:color w:val="000000"/>
          <w:sz w:val="22"/>
          <w:szCs w:val="22"/>
          <w:u w:val="none"/>
          <w:shd w:fill="auto" w:val="clear"/>
          <w:vertAlign w:val="baseline"/>
          <w:rtl w:val="0"/>
        </w:rPr>
        <w:t xml:space="preserve">Early entry to Four-Year-Old kindergarten</w:t>
      </w:r>
    </w:p>
    <w:p w:rsidR="00000000" w:rsidDel="00000000" w:rsidP="00000000" w:rsidRDefault="00000000" w:rsidRPr="00000000" w14:paraId="000002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Early entry to Four-Year-Old Kindergarten may be appropriate for some gifted children where families are seeking an early entry to school for their child i.e. the child will not be 5 years of age before 30 April in the year of school commencement. </w:t>
      </w:r>
    </w:p>
    <w:p w:rsidR="00000000" w:rsidDel="00000000" w:rsidP="00000000" w:rsidRDefault="00000000" w:rsidRPr="00000000" w14:paraId="000002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Early entry to school is approved only when exceptional circumstances apply and is subject to an application process and rigorous eligibility criteria. It is important to note that most children who enrol early in Four-Year-Old Kindergarten are not approved for early entry into school because they did not meet the eligibility criteria. </w:t>
      </w:r>
    </w:p>
    <w:p w:rsidR="00000000" w:rsidDel="00000000" w:rsidP="00000000" w:rsidRDefault="00000000" w:rsidRPr="00000000" w14:paraId="000002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The decision regarding early entry should be discussed with parents/guardians and consider the following: </w:t>
      </w:r>
    </w:p>
    <w:p w:rsidR="00000000" w:rsidDel="00000000" w:rsidP="00000000" w:rsidRDefault="00000000" w:rsidRPr="00000000" w14:paraId="000002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Children are not guaranteed early school entry as a result of being enrolled to attend kindergarten early.</w:t>
      </w:r>
    </w:p>
    <w:p w:rsidR="00000000" w:rsidDel="00000000" w:rsidP="00000000" w:rsidRDefault="00000000" w:rsidRPr="00000000" w14:paraId="000002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To start school early, the child must possess suitable academic ability as evidenced by a formal cognitive assessment, and be considered at risk of long-term educational disadvantage if they don’t early entry to school.</w:t>
      </w:r>
    </w:p>
    <w:p w:rsidR="00000000" w:rsidDel="00000000" w:rsidP="00000000" w:rsidRDefault="00000000" w:rsidRPr="00000000" w14:paraId="0000027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Juhl Bold" w:cs="Juhl Bold" w:eastAsia="Juhl Bold" w:hAnsi="Juhl Bold"/>
          <w:b w:val="1"/>
          <w:i w:val="0"/>
          <w:smallCaps w:val="0"/>
          <w:strike w:val="0"/>
          <w:color w:val="000000"/>
          <w:sz w:val="22"/>
          <w:szCs w:val="22"/>
          <w:u w:val="none"/>
          <w:shd w:fill="auto" w:val="clear"/>
          <w:vertAlign w:val="baseline"/>
        </w:rPr>
      </w:pPr>
      <w:r w:rsidDel="00000000" w:rsidR="00000000" w:rsidRPr="00000000">
        <w:rPr>
          <w:rFonts w:ascii="Juhl Bold" w:cs="Juhl Bold" w:eastAsia="Juhl Bold" w:hAnsi="Juhl Bold"/>
          <w:b w:val="1"/>
          <w:i w:val="0"/>
          <w:smallCaps w:val="0"/>
          <w:strike w:val="0"/>
          <w:color w:val="000000"/>
          <w:sz w:val="22"/>
          <w:szCs w:val="22"/>
          <w:u w:val="none"/>
          <w:shd w:fill="auto" w:val="clear"/>
          <w:vertAlign w:val="baseline"/>
          <w:rtl w:val="0"/>
        </w:rPr>
        <w:t xml:space="preserve">School Exemption </w:t>
      </w:r>
    </w:p>
    <w:p w:rsidR="00000000" w:rsidDel="00000000" w:rsidP="00000000" w:rsidRDefault="00000000" w:rsidRPr="00000000" w14:paraId="000002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Children who will turn six during the kindergarten year must apply for an exemption from school from the relevant their local ECIB that their child is seeking an exemption from school by submitting an Exemption from school due to attendance in kindergarten program form to the appropriate departmental regional office by 1 November in the year prior to the child turning 6.  </w:t>
      </w:r>
    </w:p>
    <w:p w:rsidR="00000000" w:rsidDel="00000000" w:rsidP="00000000" w:rsidRDefault="00000000" w:rsidRPr="00000000" w14:paraId="000002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The kindergarten service must sight the approved exemption form from relevant education authority and note that it has been sighted on the child’s enrolment record. Data on the number of children attending Kindergarten who are six years plus, and confirmation that the exemption was sighted for each child, must be provided as part of funding data collection process.</w:t>
      </w:r>
    </w:p>
    <w:p w:rsidR="00000000" w:rsidDel="00000000" w:rsidP="00000000" w:rsidRDefault="00000000" w:rsidRPr="00000000" w14:paraId="000002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Children who will turn 6 while attending their second year of Four-Year-Old Kindergarten can be exempted from school if a Declaration of eligibility for a second year of funded kindergarten has been completed by the child’s kindergarten teacher.</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Withdrawal/Deferral </w:t>
      </w:r>
      <w:r w:rsidDel="00000000" w:rsidR="00000000" w:rsidRPr="00000000">
        <w:rPr>
          <w:rtl w:val="0"/>
        </w:rPr>
      </w:r>
    </w:p>
    <w:p w:rsidR="00000000" w:rsidDel="00000000" w:rsidP="00000000" w:rsidRDefault="00000000" w:rsidRPr="00000000" w14:paraId="00000282">
      <w:pPr>
        <w:rPr/>
      </w:pPr>
      <w:r w:rsidDel="00000000" w:rsidR="00000000" w:rsidRPr="00000000">
        <w:rPr>
          <w:rtl w:val="0"/>
        </w:rPr>
        <w:t xml:space="preserve">Some children who have commenced kindergarten may benefit from withdrawing from the program, in order to access kindergarten in the following year. </w:t>
      </w:r>
    </w:p>
    <w:p w:rsidR="00000000" w:rsidDel="00000000" w:rsidP="00000000" w:rsidRDefault="00000000" w:rsidRPr="00000000" w14:paraId="000002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A withdrawal can occur without any impact on government funding for that child’s place the following year, only if it is implemented </w:t>
      </w:r>
      <w:r w:rsidDel="00000000" w:rsidR="00000000" w:rsidRPr="00000000">
        <w:rPr>
          <w:rFonts w:ascii="TheSansB W3 Light" w:cs="TheSansB W3 Light" w:eastAsia="TheSansB W3 Light" w:hAnsi="TheSansB W3 Light"/>
          <w:b w:val="1"/>
          <w:i w:val="0"/>
          <w:smallCaps w:val="0"/>
          <w:strike w:val="0"/>
          <w:color w:val="000000"/>
          <w:sz w:val="20"/>
          <w:szCs w:val="20"/>
          <w:u w:val="none"/>
          <w:shd w:fill="auto" w:val="clear"/>
          <w:vertAlign w:val="baseline"/>
          <w:rtl w:val="0"/>
        </w:rPr>
        <w:t xml:space="preserve">before </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the first funding data collection. </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Adapted from the Kindergarten Funding Guide, 2023</w:t>
      </w:r>
    </w:p>
    <w:p w:rsidR="00000000" w:rsidDel="00000000" w:rsidP="00000000" w:rsidRDefault="00000000" w:rsidRPr="00000000" w14:paraId="00000286">
      <w:pPr>
        <w:spacing w:after="200" w:line="276" w:lineRule="auto"/>
        <w:rPr/>
        <w:sectPr>
          <w:headerReference r:id="rId38" w:type="first"/>
          <w:type w:val="nextPage"/>
          <w:pgSz w:h="16838" w:w="11906" w:orient="portrait"/>
          <w:pgMar w:bottom="1440" w:top="1440" w:left="851" w:right="851" w:header="0" w:footer="709"/>
          <w:titlePg w:val="1"/>
        </w:sectPr>
      </w:pPr>
      <w:r w:rsidDel="00000000" w:rsidR="00000000" w:rsidRPr="00000000">
        <w:rPr>
          <w:rtl w:val="0"/>
        </w:rPr>
      </w:r>
    </w:p>
    <w:p w:rsidR="00000000" w:rsidDel="00000000" w:rsidP="00000000" w:rsidRDefault="00000000" w:rsidRPr="00000000" w14:paraId="00000287">
      <w:pPr>
        <w:rPr/>
        <w:sectPr>
          <w:type w:val="nextPage"/>
          <w:pgSz w:h="16838" w:w="11906" w:orient="portrait"/>
          <w:pgMar w:bottom="1440" w:top="1440" w:left="851" w:right="851" w:header="0" w:footer="709"/>
          <w:titlePg w:val="1"/>
        </w:sectPr>
      </w:pPr>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Juhl" w:cs="Juhl" w:eastAsia="Juhl" w:hAnsi="Juhl"/>
          <w:b w:val="1"/>
          <w:i w:val="0"/>
          <w:smallCaps w:val="1"/>
          <w:strike w:val="0"/>
          <w:color w:val="808080"/>
          <w:sz w:val="24"/>
          <w:szCs w:val="24"/>
          <w:u w:val="none"/>
          <w:shd w:fill="auto" w:val="clear"/>
          <w:vertAlign w:val="baseline"/>
        </w:rPr>
      </w:pPr>
      <w:r w:rsidDel="00000000" w:rsidR="00000000" w:rsidRPr="00000000">
        <w:rPr>
          <w:rFonts w:ascii="Juhl" w:cs="Juhl" w:eastAsia="Juhl" w:hAnsi="Juhl"/>
          <w:b w:val="1"/>
          <w:i w:val="0"/>
          <w:smallCaps w:val="1"/>
          <w:strike w:val="0"/>
          <w:color w:val="808080"/>
          <w:sz w:val="24"/>
          <w:szCs w:val="24"/>
          <w:u w:val="none"/>
          <w:shd w:fill="auto" w:val="clear"/>
          <w:vertAlign w:val="baseline"/>
          <w:rtl w:val="0"/>
        </w:rPr>
        <w:t xml:space="preserve">REGISTRATION FORM Example FOrm- John Mackenzie Uses Enrol Now Program for Enrolling All Children into JMK</w:t>
      </w:r>
    </w:p>
    <w:p w:rsidR="00000000" w:rsidDel="00000000" w:rsidP="00000000" w:rsidRDefault="00000000" w:rsidRPr="00000000" w14:paraId="0000028A">
      <w:pPr>
        <w:jc w:val="center"/>
        <w:rPr/>
      </w:pPr>
      <w:r w:rsidDel="00000000" w:rsidR="00000000" w:rsidRPr="00000000">
        <w:rPr>
          <w:rtl w:val="0"/>
        </w:rPr>
      </w:r>
    </w:p>
    <w:p w:rsidR="00000000" w:rsidDel="00000000" w:rsidP="00000000" w:rsidRDefault="00000000" w:rsidRPr="00000000" w14:paraId="0000028B">
      <w:pPr>
        <w:rPr/>
      </w:pPr>
      <w:r w:rsidDel="00000000" w:rsidR="00000000" w:rsidRPr="00000000">
        <w:rPr>
          <w:highlight w:val="yellow"/>
          <w:rtl w:val="0"/>
        </w:rPr>
        <w:t xml:space="preserve">[Service Name and Logo]</w:t>
      </w:r>
      <w:r w:rsidDel="00000000" w:rsidR="00000000" w:rsidRPr="00000000">
        <w:rPr>
          <w:rtl w:val="0"/>
        </w:rPr>
      </w:r>
    </w:p>
    <w:p w:rsidR="00000000" w:rsidDel="00000000" w:rsidP="00000000" w:rsidRDefault="00000000" w:rsidRPr="00000000" w14:paraId="0000028C">
      <w:pPr>
        <w:rPr/>
      </w:pPr>
      <w:r w:rsidDel="00000000" w:rsidR="00000000" w:rsidRPr="00000000">
        <w:rPr>
          <w:rtl w:val="0"/>
        </w:rPr>
      </w:r>
    </w:p>
    <w:p w:rsidR="00000000" w:rsidDel="00000000" w:rsidP="00000000" w:rsidRDefault="00000000" w:rsidRPr="00000000" w14:paraId="0000028D">
      <w:pPr>
        <w:rPr/>
      </w:pPr>
      <w:r w:rsidDel="00000000" w:rsidR="00000000" w:rsidRPr="00000000">
        <w:rPr>
          <w:rtl w:val="0"/>
        </w:rPr>
        <w:t xml:space="preserve">I am registering my child for:</w:t>
      </w:r>
    </w:p>
    <w:p w:rsidR="00000000" w:rsidDel="00000000" w:rsidP="00000000" w:rsidRDefault="00000000" w:rsidRPr="00000000" w14:paraId="0000028E">
      <w:pPr>
        <w:rPr/>
      </w:pPr>
      <w:sdt>
        <w:sdtPr>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Three-Year-Old Kindergarten to start in 20XX</w:t>
      </w:r>
    </w:p>
    <w:p w:rsidR="00000000" w:rsidDel="00000000" w:rsidP="00000000" w:rsidRDefault="00000000" w:rsidRPr="00000000" w14:paraId="0000028F">
      <w:pPr>
        <w:rPr/>
      </w:pPr>
      <w:sdt>
        <w:sdtPr>
          <w:tag w:val="goog_rdk_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Four-Year-Old Kindergarten to start in 20XX</w:t>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rPr/>
      </w:pPr>
      <w:r w:rsidDel="00000000" w:rsidR="00000000" w:rsidRPr="00000000">
        <w:rPr>
          <w:rtl w:val="0"/>
        </w:rPr>
        <w:t xml:space="preserve">Please check the box that applies:</w:t>
      </w:r>
    </w:p>
    <w:p w:rsidR="00000000" w:rsidDel="00000000" w:rsidP="00000000" w:rsidRDefault="00000000" w:rsidRPr="00000000" w14:paraId="00000292">
      <w:pPr>
        <w:rPr/>
      </w:pPr>
      <w:sdt>
        <w:sdtPr>
          <w:tag w:val="goog_rdk_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This is the first registration form I am completing for this child this year</w:t>
      </w:r>
    </w:p>
    <w:p w:rsidR="00000000" w:rsidDel="00000000" w:rsidP="00000000" w:rsidRDefault="00000000" w:rsidRPr="00000000" w14:paraId="00000293">
      <w:pPr>
        <w:rPr/>
      </w:pPr>
      <w:sdt>
        <w:sdtPr>
          <w:tag w:val="goog_rdk_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I am re-submitting a child’s registration form to change my preferences or details (only complete child’s name and any fields for changed details)</w:t>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Juhl Bold" w:cs="Juhl Bold" w:eastAsia="Juhl Bold" w:hAnsi="Juhl Bold"/>
          <w:b w:val="1"/>
          <w:i w:val="0"/>
          <w:smallCaps w:val="0"/>
          <w:strike w:val="0"/>
          <w:color w:val="000000"/>
          <w:sz w:val="22"/>
          <w:szCs w:val="22"/>
          <w:u w:val="none"/>
          <w:shd w:fill="auto" w:val="clear"/>
          <w:vertAlign w:val="baseline"/>
        </w:rPr>
      </w:pPr>
      <w:r w:rsidDel="00000000" w:rsidR="00000000" w:rsidRPr="00000000">
        <w:rPr>
          <w:rFonts w:ascii="Juhl Bold" w:cs="Juhl Bold" w:eastAsia="Juhl Bold" w:hAnsi="Juhl Bold"/>
          <w:b w:val="1"/>
          <w:i w:val="0"/>
          <w:smallCaps w:val="0"/>
          <w:strike w:val="0"/>
          <w:color w:val="000000"/>
          <w:sz w:val="22"/>
          <w:szCs w:val="22"/>
          <w:u w:val="none"/>
          <w:shd w:fill="auto" w:val="clear"/>
          <w:vertAlign w:val="baseline"/>
          <w:rtl w:val="0"/>
        </w:rPr>
        <w:t xml:space="preserve">Child’s Details</w:t>
      </w:r>
    </w:p>
    <w:p w:rsidR="00000000" w:rsidDel="00000000" w:rsidP="00000000" w:rsidRDefault="00000000" w:rsidRPr="00000000" w14:paraId="00000296">
      <w:pPr>
        <w:rPr/>
      </w:pPr>
      <w:r w:rsidDel="00000000" w:rsidR="00000000" w:rsidRPr="00000000">
        <w:rPr>
          <w:rtl w:val="0"/>
        </w:rPr>
      </w:r>
    </w:p>
    <w:tbl>
      <w:tblPr>
        <w:tblStyle w:val="Table7"/>
        <w:tblW w:w="10060.0" w:type="dxa"/>
        <w:jc w:val="left"/>
        <w:tblBorders>
          <w:top w:color="4bacc6" w:space="0" w:sz="4" w:val="single"/>
          <w:left w:color="4bacc6" w:space="0" w:sz="4" w:val="single"/>
          <w:bottom w:color="4bacc6" w:space="0" w:sz="4" w:val="single"/>
          <w:right w:color="4bacc6" w:space="0" w:sz="4" w:val="single"/>
          <w:insideH w:color="4bacc6" w:space="0" w:sz="4" w:val="single"/>
          <w:insideV w:color="4bacc6" w:space="0" w:sz="4" w:val="single"/>
        </w:tblBorders>
        <w:tblLayout w:type="fixed"/>
        <w:tblLook w:val="0400"/>
      </w:tblPr>
      <w:tblGrid>
        <w:gridCol w:w="3397"/>
        <w:gridCol w:w="6663"/>
        <w:tblGridChange w:id="0">
          <w:tblGrid>
            <w:gridCol w:w="3397"/>
            <w:gridCol w:w="6663"/>
          </w:tblGrid>
        </w:tblGridChange>
      </w:tblGrid>
      <w:tr>
        <w:trPr>
          <w:cantSplit w:val="0"/>
          <w:tblHeader w:val="0"/>
        </w:trPr>
        <w:tc>
          <w:tcPr>
            <w:shd w:fill="93cddc" w:val="clear"/>
          </w:tcPr>
          <w:p w:rsidR="00000000" w:rsidDel="00000000" w:rsidP="00000000" w:rsidRDefault="00000000" w:rsidRPr="00000000" w14:paraId="00000297">
            <w:pPr>
              <w:ind w:left="24" w:firstLine="0"/>
              <w:rPr/>
            </w:pPr>
            <w:r w:rsidDel="00000000" w:rsidR="00000000" w:rsidRPr="00000000">
              <w:rPr>
                <w:rtl w:val="0"/>
              </w:rPr>
              <w:t xml:space="preserve">Child’s first name</w:t>
            </w:r>
          </w:p>
        </w:tc>
        <w:tc>
          <w:tcPr/>
          <w:p w:rsidR="00000000" w:rsidDel="00000000" w:rsidP="00000000" w:rsidRDefault="00000000" w:rsidRPr="00000000" w14:paraId="00000298">
            <w:pPr>
              <w:rPr/>
            </w:pPr>
            <w:r w:rsidDel="00000000" w:rsidR="00000000" w:rsidRPr="00000000">
              <w:rPr>
                <w:rtl w:val="0"/>
              </w:rPr>
            </w:r>
          </w:p>
        </w:tc>
      </w:tr>
      <w:tr>
        <w:trPr>
          <w:cantSplit w:val="0"/>
          <w:tblHeader w:val="0"/>
        </w:trPr>
        <w:tc>
          <w:tcPr>
            <w:shd w:fill="93cddc" w:val="clear"/>
          </w:tcPr>
          <w:p w:rsidR="00000000" w:rsidDel="00000000" w:rsidP="00000000" w:rsidRDefault="00000000" w:rsidRPr="00000000" w14:paraId="00000299">
            <w:pPr>
              <w:ind w:left="24" w:firstLine="0"/>
              <w:rPr/>
            </w:pPr>
            <w:r w:rsidDel="00000000" w:rsidR="00000000" w:rsidRPr="00000000">
              <w:rPr>
                <w:rtl w:val="0"/>
              </w:rPr>
              <w:t xml:space="preserve">Child’s last name</w:t>
            </w:r>
          </w:p>
        </w:tc>
        <w:tc>
          <w:tcPr/>
          <w:p w:rsidR="00000000" w:rsidDel="00000000" w:rsidP="00000000" w:rsidRDefault="00000000" w:rsidRPr="00000000" w14:paraId="0000029A">
            <w:pPr>
              <w:rPr/>
            </w:pPr>
            <w:r w:rsidDel="00000000" w:rsidR="00000000" w:rsidRPr="00000000">
              <w:rPr>
                <w:rtl w:val="0"/>
              </w:rPr>
            </w:r>
          </w:p>
        </w:tc>
      </w:tr>
      <w:tr>
        <w:trPr>
          <w:cantSplit w:val="0"/>
          <w:tblHeader w:val="0"/>
        </w:trPr>
        <w:tc>
          <w:tcPr>
            <w:shd w:fill="93cddc" w:val="clear"/>
          </w:tcPr>
          <w:p w:rsidR="00000000" w:rsidDel="00000000" w:rsidP="00000000" w:rsidRDefault="00000000" w:rsidRPr="00000000" w14:paraId="0000029B">
            <w:pPr>
              <w:ind w:left="24" w:firstLine="0"/>
              <w:rPr/>
            </w:pPr>
            <w:r w:rsidDel="00000000" w:rsidR="00000000" w:rsidRPr="00000000">
              <w:rPr>
                <w:rtl w:val="0"/>
              </w:rPr>
              <w:t xml:space="preserve">Gender (optional)</w:t>
            </w:r>
          </w:p>
        </w:tc>
        <w:tc>
          <w:tcPr/>
          <w:p w:rsidR="00000000" w:rsidDel="00000000" w:rsidP="00000000" w:rsidRDefault="00000000" w:rsidRPr="00000000" w14:paraId="0000029C">
            <w:pPr>
              <w:rPr/>
            </w:pPr>
            <w:sdt>
              <w:sdtPr>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Male       </w:t>
            </w:r>
            <w:sdt>
              <w:sdtPr>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Female      </w:t>
            </w:r>
            <w:sdt>
              <w:sdtPr>
                <w:tag w:val="goog_rdk_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__________</w:t>
            </w:r>
          </w:p>
        </w:tc>
      </w:tr>
      <w:tr>
        <w:trPr>
          <w:cantSplit w:val="0"/>
          <w:tblHeader w:val="0"/>
        </w:trPr>
        <w:tc>
          <w:tcPr>
            <w:shd w:fill="93cddc" w:val="clear"/>
          </w:tcPr>
          <w:p w:rsidR="00000000" w:rsidDel="00000000" w:rsidP="00000000" w:rsidRDefault="00000000" w:rsidRPr="00000000" w14:paraId="0000029D">
            <w:pPr>
              <w:ind w:left="24" w:firstLine="0"/>
              <w:rPr/>
            </w:pPr>
            <w:r w:rsidDel="00000000" w:rsidR="00000000" w:rsidRPr="00000000">
              <w:rPr>
                <w:rtl w:val="0"/>
              </w:rPr>
              <w:t xml:space="preserve">Date of birth</w:t>
            </w:r>
          </w:p>
        </w:tc>
        <w:tc>
          <w:tcPr/>
          <w:p w:rsidR="00000000" w:rsidDel="00000000" w:rsidP="00000000" w:rsidRDefault="00000000" w:rsidRPr="00000000" w14:paraId="0000029E">
            <w:pPr>
              <w:rPr/>
            </w:pPr>
            <w:r w:rsidDel="00000000" w:rsidR="00000000" w:rsidRPr="00000000">
              <w:rPr>
                <w:rtl w:val="0"/>
              </w:rPr>
            </w:r>
          </w:p>
        </w:tc>
      </w:tr>
      <w:tr>
        <w:trPr>
          <w:cantSplit w:val="0"/>
          <w:tblHeader w:val="0"/>
        </w:trPr>
        <w:tc>
          <w:tcPr>
            <w:shd w:fill="93cddc" w:val="clear"/>
          </w:tcPr>
          <w:p w:rsidR="00000000" w:rsidDel="00000000" w:rsidP="00000000" w:rsidRDefault="00000000" w:rsidRPr="00000000" w14:paraId="0000029F">
            <w:pPr>
              <w:ind w:left="24" w:firstLine="0"/>
              <w:rPr/>
            </w:pPr>
            <w:r w:rsidDel="00000000" w:rsidR="00000000" w:rsidRPr="00000000">
              <w:rPr>
                <w:rtl w:val="0"/>
              </w:rPr>
              <w:t xml:space="preserve">What is the main language spoken at home?</w:t>
            </w:r>
          </w:p>
        </w:tc>
        <w:tc>
          <w:tcPr/>
          <w:p w:rsidR="00000000" w:rsidDel="00000000" w:rsidP="00000000" w:rsidRDefault="00000000" w:rsidRPr="00000000" w14:paraId="000002A0">
            <w:pPr>
              <w:rPr/>
            </w:pPr>
            <w:r w:rsidDel="00000000" w:rsidR="00000000" w:rsidRPr="00000000">
              <w:rPr>
                <w:rtl w:val="0"/>
              </w:rPr>
            </w:r>
          </w:p>
        </w:tc>
      </w:tr>
      <w:tr>
        <w:trPr>
          <w:cantSplit w:val="0"/>
          <w:tblHeader w:val="0"/>
        </w:trPr>
        <w:tc>
          <w:tcPr>
            <w:shd w:fill="93cddc" w:val="clear"/>
          </w:tcPr>
          <w:p w:rsidR="00000000" w:rsidDel="00000000" w:rsidP="00000000" w:rsidRDefault="00000000" w:rsidRPr="00000000" w14:paraId="000002A1">
            <w:pPr>
              <w:ind w:left="24" w:firstLine="0"/>
              <w:rPr/>
            </w:pPr>
            <w:r w:rsidDel="00000000" w:rsidR="00000000" w:rsidRPr="00000000">
              <w:rPr>
                <w:rtl w:val="0"/>
              </w:rPr>
              <w:t xml:space="preserve">Has this child already attended a kindergarten program?</w:t>
            </w:r>
          </w:p>
        </w:tc>
        <w:tc>
          <w:tcPr/>
          <w:p w:rsidR="00000000" w:rsidDel="00000000" w:rsidP="00000000" w:rsidRDefault="00000000" w:rsidRPr="00000000" w14:paraId="000002A2">
            <w:pPr>
              <w:rPr/>
            </w:pPr>
            <w:sdt>
              <w:sdtPr>
                <w:tag w:val="goog_rdk_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3-Year-Old</w:t>
            </w:r>
          </w:p>
          <w:p w:rsidR="00000000" w:rsidDel="00000000" w:rsidP="00000000" w:rsidRDefault="00000000" w:rsidRPr="00000000" w14:paraId="000002A3">
            <w:pPr>
              <w:rPr/>
            </w:pPr>
            <w:sdt>
              <w:sdtPr>
                <w:tag w:val="goog_rdk_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4-Year-Old</w:t>
            </w:r>
          </w:p>
          <w:p w:rsidR="00000000" w:rsidDel="00000000" w:rsidP="00000000" w:rsidRDefault="00000000" w:rsidRPr="00000000" w14:paraId="000002A4">
            <w:pPr>
              <w:rPr/>
            </w:pPr>
            <w:sdt>
              <w:sdtPr>
                <w:tag w:val="goog_rdk_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w:t>
            </w:r>
          </w:p>
        </w:tc>
      </w:tr>
      <w:tr>
        <w:trPr>
          <w:cantSplit w:val="0"/>
          <w:tblHeader w:val="0"/>
        </w:trPr>
        <w:tc>
          <w:tcPr>
            <w:shd w:fill="93cddc" w:val="clear"/>
          </w:tcPr>
          <w:p w:rsidR="00000000" w:rsidDel="00000000" w:rsidP="00000000" w:rsidRDefault="00000000" w:rsidRPr="00000000" w14:paraId="000002A5">
            <w:pPr>
              <w:ind w:left="24" w:firstLine="0"/>
              <w:rPr/>
            </w:pPr>
            <w:r w:rsidDel="00000000" w:rsidR="00000000" w:rsidRPr="00000000">
              <w:rPr>
                <w:rtl w:val="0"/>
              </w:rPr>
              <w:t xml:space="preserve">Are this child’s immunisations up to date? Your child must be fully vaccinated by the time they attend kindergarten under the No Jab No Play law.*</w:t>
            </w:r>
          </w:p>
        </w:tc>
        <w:tc>
          <w:tcPr/>
          <w:p w:rsidR="00000000" w:rsidDel="00000000" w:rsidP="00000000" w:rsidRDefault="00000000" w:rsidRPr="00000000" w14:paraId="000002A6">
            <w:pPr>
              <w:rPr/>
            </w:pPr>
            <w:sdt>
              <w:sdtPr>
                <w:tag w:val="goog_rdk_1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w:t>
            </w:r>
          </w:p>
          <w:p w:rsidR="00000000" w:rsidDel="00000000" w:rsidP="00000000" w:rsidRDefault="00000000" w:rsidRPr="00000000" w14:paraId="000002A7">
            <w:pPr>
              <w:rPr/>
            </w:pPr>
            <w:sdt>
              <w:sdtPr>
                <w:tag w:val="goog_rdk_1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w:t>
            </w:r>
          </w:p>
          <w:p w:rsidR="00000000" w:rsidDel="00000000" w:rsidP="00000000" w:rsidRDefault="00000000" w:rsidRPr="00000000" w14:paraId="000002A8">
            <w:pPr>
              <w:rPr>
                <w:i w:val="1"/>
              </w:rPr>
            </w:pPr>
            <w:r w:rsidDel="00000000" w:rsidR="00000000" w:rsidRPr="00000000">
              <w:rPr>
                <w:i w:val="1"/>
                <w:rtl w:val="0"/>
              </w:rPr>
              <w:t xml:space="preserve">If you have answered no, please visit a health professional or Maternal and Child Health nurse to organise your immunisations before the kindergarten year begins. Evidence of up-to-date immunisation must be provided within two months of commencing kindergarten.</w:t>
            </w:r>
          </w:p>
        </w:tc>
      </w:tr>
      <w:tr>
        <w:trPr>
          <w:cantSplit w:val="0"/>
          <w:tblHeader w:val="0"/>
        </w:trPr>
        <w:tc>
          <w:tcPr>
            <w:shd w:fill="93cddc" w:val="clear"/>
          </w:tcPr>
          <w:p w:rsidR="00000000" w:rsidDel="00000000" w:rsidP="00000000" w:rsidRDefault="00000000" w:rsidRPr="00000000" w14:paraId="000002A9">
            <w:pPr>
              <w:ind w:left="24" w:firstLine="0"/>
              <w:rPr/>
            </w:pPr>
            <w:r w:rsidDel="00000000" w:rsidR="00000000" w:rsidRPr="00000000">
              <w:rPr>
                <w:rtl w:val="0"/>
              </w:rPr>
              <w:t xml:space="preserve">Is this child Aboriginal or Torres Strait Islander?</w:t>
            </w:r>
          </w:p>
        </w:tc>
        <w:tc>
          <w:tcPr/>
          <w:p w:rsidR="00000000" w:rsidDel="00000000" w:rsidP="00000000" w:rsidRDefault="00000000" w:rsidRPr="00000000" w14:paraId="000002AA">
            <w:pPr>
              <w:rPr/>
            </w:pPr>
            <w:sdt>
              <w:sdtPr>
                <w:tag w:val="goog_rdk_1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Aboriginal</w:t>
            </w:r>
          </w:p>
          <w:p w:rsidR="00000000" w:rsidDel="00000000" w:rsidP="00000000" w:rsidRDefault="00000000" w:rsidRPr="00000000" w14:paraId="000002AB">
            <w:pPr>
              <w:rPr/>
            </w:pPr>
            <w:sdt>
              <w:sdtPr>
                <w:tag w:val="goog_rdk_1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Torres Strait Islander    </w:t>
            </w:r>
          </w:p>
          <w:p w:rsidR="00000000" w:rsidDel="00000000" w:rsidP="00000000" w:rsidRDefault="00000000" w:rsidRPr="00000000" w14:paraId="000002AC">
            <w:pPr>
              <w:rPr/>
            </w:pPr>
            <w:sdt>
              <w:sdtPr>
                <w:tag w:val="goog_rdk_1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Aboriginal and Torres Strait Islander</w:t>
            </w:r>
          </w:p>
          <w:p w:rsidR="00000000" w:rsidDel="00000000" w:rsidP="00000000" w:rsidRDefault="00000000" w:rsidRPr="00000000" w14:paraId="000002AD">
            <w:pPr>
              <w:rPr/>
            </w:pPr>
            <w:sdt>
              <w:sdtPr>
                <w:tag w:val="goog_rdk_1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w:t>
            </w:r>
          </w:p>
        </w:tc>
      </w:tr>
      <w:tr>
        <w:trPr>
          <w:cantSplit w:val="0"/>
          <w:tblHeader w:val="0"/>
        </w:trPr>
        <w:tc>
          <w:tcPr>
            <w:shd w:fill="93cddc" w:val="clear"/>
          </w:tcPr>
          <w:p w:rsidR="00000000" w:rsidDel="00000000" w:rsidP="00000000" w:rsidRDefault="00000000" w:rsidRPr="00000000" w14:paraId="000002AE">
            <w:pPr>
              <w:ind w:left="24" w:firstLine="0"/>
              <w:rPr/>
            </w:pPr>
            <w:r w:rsidDel="00000000" w:rsidR="00000000" w:rsidRPr="00000000">
              <w:rPr>
                <w:rtl w:val="0"/>
              </w:rPr>
              <w:t xml:space="preserve">Is the child a triplet or quadruplet?</w:t>
            </w:r>
          </w:p>
        </w:tc>
        <w:tc>
          <w:tcPr/>
          <w:p w:rsidR="00000000" w:rsidDel="00000000" w:rsidP="00000000" w:rsidRDefault="00000000" w:rsidRPr="00000000" w14:paraId="000002AF">
            <w:pPr>
              <w:rPr>
                <w:rFonts w:ascii="Quattrocento Sans" w:cs="Quattrocento Sans" w:eastAsia="Quattrocento Sans" w:hAnsi="Quattrocento Sans"/>
              </w:rPr>
            </w:pPr>
            <w:sdt>
              <w:sdtPr>
                <w:tag w:val="goog_rdk_16"/>
              </w:sdtPr>
              <w:sdtContent>
                <w:r w:rsidDel="00000000" w:rsidR="00000000" w:rsidRPr="00000000">
                  <w:rPr>
                    <w:rFonts w:ascii="Arial Unicode MS" w:cs="Arial Unicode MS" w:eastAsia="Arial Unicode MS" w:hAnsi="Arial Unicode MS"/>
                    <w:rtl w:val="0"/>
                  </w:rPr>
                  <w:t xml:space="preserve">☐ Yes</w:t>
                </w:r>
              </w:sdtContent>
            </w:sdt>
          </w:p>
          <w:p w:rsidR="00000000" w:rsidDel="00000000" w:rsidP="00000000" w:rsidRDefault="00000000" w:rsidRPr="00000000" w14:paraId="000002B0">
            <w:pPr>
              <w:rPr>
                <w:rFonts w:ascii="Quattrocento Sans" w:cs="Quattrocento Sans" w:eastAsia="Quattrocento Sans" w:hAnsi="Quattrocento Sans"/>
              </w:rPr>
            </w:pPr>
            <w:sdt>
              <w:sdtPr>
                <w:tag w:val="goog_rdk_17"/>
              </w:sdtPr>
              <w:sdtContent>
                <w:r w:rsidDel="00000000" w:rsidR="00000000" w:rsidRPr="00000000">
                  <w:rPr>
                    <w:rFonts w:ascii="Arial Unicode MS" w:cs="Arial Unicode MS" w:eastAsia="Arial Unicode MS" w:hAnsi="Arial Unicode MS"/>
                    <w:rtl w:val="0"/>
                  </w:rPr>
                  <w:t xml:space="preserve">☐ No</w:t>
                </w:r>
              </w:sdtContent>
            </w:sdt>
          </w:p>
        </w:tc>
      </w:tr>
      <w:tr>
        <w:trPr>
          <w:cantSplit w:val="0"/>
          <w:tblHeader w:val="0"/>
        </w:trPr>
        <w:tc>
          <w:tcPr>
            <w:shd w:fill="93cddc" w:val="clear"/>
          </w:tcPr>
          <w:p w:rsidR="00000000" w:rsidDel="00000000" w:rsidP="00000000" w:rsidRDefault="00000000" w:rsidRPr="00000000" w14:paraId="000002B1">
            <w:pPr>
              <w:ind w:left="24" w:firstLine="0"/>
              <w:rPr/>
            </w:pPr>
            <w:r w:rsidDel="00000000" w:rsidR="00000000" w:rsidRPr="00000000">
              <w:rPr>
                <w:rtl w:val="0"/>
              </w:rPr>
              <w:t xml:space="preserve">Does the child meet any of the following criteria?</w:t>
            </w:r>
          </w:p>
        </w:tc>
        <w:tc>
          <w:tcPr/>
          <w:p w:rsidR="00000000" w:rsidDel="00000000" w:rsidP="00000000" w:rsidRDefault="00000000" w:rsidRPr="00000000" w14:paraId="000002B2">
            <w:pPr>
              <w:rPr>
                <w:rFonts w:ascii="Quattrocento Sans" w:cs="Quattrocento Sans" w:eastAsia="Quattrocento Sans" w:hAnsi="Quattrocento Sans"/>
              </w:rPr>
            </w:pPr>
            <w:sdt>
              <w:sdtPr>
                <w:tag w:val="goog_rdk_18"/>
              </w:sdtPr>
              <w:sdtContent>
                <w:r w:rsidDel="00000000" w:rsidR="00000000" w:rsidRPr="00000000">
                  <w:rPr>
                    <w:rFonts w:ascii="Arial Unicode MS" w:cs="Arial Unicode MS" w:eastAsia="Arial Unicode MS" w:hAnsi="Arial Unicode MS"/>
                    <w:rtl w:val="0"/>
                  </w:rPr>
                  <w:t xml:space="preserve">☐ Known to Child Protection</w:t>
                </w:r>
              </w:sdtContent>
            </w:sdt>
          </w:p>
          <w:p w:rsidR="00000000" w:rsidDel="00000000" w:rsidP="00000000" w:rsidRDefault="00000000" w:rsidRPr="00000000" w14:paraId="000002B3">
            <w:pPr>
              <w:rPr>
                <w:rFonts w:ascii="Quattrocento Sans" w:cs="Quattrocento Sans" w:eastAsia="Quattrocento Sans" w:hAnsi="Quattrocento Sans"/>
              </w:rPr>
            </w:pPr>
            <w:sdt>
              <w:sdtPr>
                <w:tag w:val="goog_rdk_19"/>
              </w:sdtPr>
              <w:sdtContent>
                <w:r w:rsidDel="00000000" w:rsidR="00000000" w:rsidRPr="00000000">
                  <w:rPr>
                    <w:rFonts w:ascii="Arial Unicode MS" w:cs="Arial Unicode MS" w:eastAsia="Arial Unicode MS" w:hAnsi="Arial Unicode MS"/>
                    <w:rtl w:val="0"/>
                  </w:rPr>
                  <w:t xml:space="preserve">☐ From refugee and asylum seeker backgrounds </w:t>
                </w:r>
              </w:sdtContent>
            </w:sdt>
          </w:p>
          <w:p w:rsidR="00000000" w:rsidDel="00000000" w:rsidP="00000000" w:rsidRDefault="00000000" w:rsidRPr="00000000" w14:paraId="000002B4">
            <w:pPr>
              <w:rPr>
                <w:rFonts w:ascii="Quattrocento Sans" w:cs="Quattrocento Sans" w:eastAsia="Quattrocento Sans" w:hAnsi="Quattrocento Sans"/>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Quattrocento Sans" w:cs="Quattrocento Sans" w:eastAsia="Quattrocento Sans" w:hAnsi="Quattrocento Sans"/>
                <w:rtl w:val="0"/>
              </w:rPr>
              <w:t xml:space="preserve"> Is in Out of Home Care</w:t>
            </w:r>
          </w:p>
          <w:p w:rsidR="00000000" w:rsidDel="00000000" w:rsidP="00000000" w:rsidRDefault="00000000" w:rsidRPr="00000000" w14:paraId="000002B5">
            <w:pPr>
              <w:rPr>
                <w:rFonts w:ascii="Quattrocento Sans" w:cs="Quattrocento Sans" w:eastAsia="Quattrocento Sans" w:hAnsi="Quattrocento Sans"/>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Quattrocento Sans" w:cs="Quattrocento Sans" w:eastAsia="Quattrocento Sans" w:hAnsi="Quattrocento Sans"/>
                <w:rtl w:val="0"/>
              </w:rPr>
              <w:t xml:space="preserve"> Been referred by a Maternal and Child Health nurse, Child Protection, Early Childhood Learning Advisor, Child FIRST, Orange Door Integrated Family Services or Services Connect</w:t>
            </w:r>
          </w:p>
          <w:p w:rsidR="00000000" w:rsidDel="00000000" w:rsidP="00000000" w:rsidRDefault="00000000" w:rsidRPr="00000000" w14:paraId="000002B6">
            <w:pPr>
              <w:rPr>
                <w:rFonts w:ascii="Quattrocento Sans" w:cs="Quattrocento Sans" w:eastAsia="Quattrocento Sans" w:hAnsi="Quattrocento Sans"/>
              </w:rPr>
            </w:pPr>
            <w:r w:rsidDel="00000000" w:rsidR="00000000" w:rsidRPr="00000000">
              <w:rPr>
                <w:rFonts w:ascii="Noto Sans Symbols" w:cs="Noto Sans Symbols" w:eastAsia="Noto Sans Symbols" w:hAnsi="Noto Sans Symbols"/>
                <w:rtl w:val="0"/>
              </w:rPr>
              <w:t xml:space="preserve">⬜</w:t>
            </w:r>
            <w:r w:rsidDel="00000000" w:rsidR="00000000" w:rsidRPr="00000000">
              <w:rPr>
                <w:rFonts w:ascii="Quattrocento Sans" w:cs="Quattrocento Sans" w:eastAsia="Quattrocento Sans" w:hAnsi="Quattrocento Sans"/>
                <w:rtl w:val="0"/>
              </w:rPr>
              <w:t xml:space="preserve"> A child or parent holds a Commonwealth Health Care Card, Pensioner Concession Card, Veteran’s Affairs Card</w:t>
            </w:r>
          </w:p>
        </w:tc>
      </w:tr>
      <w:tr>
        <w:trPr>
          <w:cantSplit w:val="0"/>
          <w:tblHeader w:val="0"/>
        </w:trPr>
        <w:tc>
          <w:tcPr>
            <w:shd w:fill="93cddc" w:val="clear"/>
          </w:tcPr>
          <w:p w:rsidR="00000000" w:rsidDel="00000000" w:rsidP="00000000" w:rsidRDefault="00000000" w:rsidRPr="00000000" w14:paraId="000002B7">
            <w:pPr>
              <w:ind w:left="24" w:firstLine="0"/>
              <w:rPr/>
            </w:pPr>
            <w:r w:rsidDel="00000000" w:rsidR="00000000" w:rsidRPr="00000000">
              <w:rPr>
                <w:rtl w:val="0"/>
              </w:rPr>
              <w:t xml:space="preserve">Does the child require any additional support due to a disability including intellectual, sensory or physical impairment?</w:t>
            </w:r>
          </w:p>
        </w:tc>
        <w:tc>
          <w:tcPr/>
          <w:p w:rsidR="00000000" w:rsidDel="00000000" w:rsidP="00000000" w:rsidRDefault="00000000" w:rsidRPr="00000000" w14:paraId="000002B8">
            <w:pPr>
              <w:rPr>
                <w:rFonts w:ascii="Quattrocento Sans" w:cs="Quattrocento Sans" w:eastAsia="Quattrocento Sans" w:hAnsi="Quattrocento Sans"/>
              </w:rPr>
            </w:pPr>
            <w:sdt>
              <w:sdtPr>
                <w:tag w:val="goog_rdk_20"/>
              </w:sdtPr>
              <w:sdtContent>
                <w:r w:rsidDel="00000000" w:rsidR="00000000" w:rsidRPr="00000000">
                  <w:rPr>
                    <w:rFonts w:ascii="Arial Unicode MS" w:cs="Arial Unicode MS" w:eastAsia="Arial Unicode MS" w:hAnsi="Arial Unicode MS"/>
                    <w:rtl w:val="0"/>
                  </w:rPr>
                  <w:t xml:space="preserve">☐ No</w:t>
                </w:r>
              </w:sdtContent>
            </w:sdt>
          </w:p>
          <w:p w:rsidR="00000000" w:rsidDel="00000000" w:rsidP="00000000" w:rsidRDefault="00000000" w:rsidRPr="00000000" w14:paraId="000002B9">
            <w:pPr>
              <w:rPr>
                <w:rFonts w:ascii="Quattrocento Sans" w:cs="Quattrocento Sans" w:eastAsia="Quattrocento Sans" w:hAnsi="Quattrocento Sans"/>
              </w:rPr>
            </w:pPr>
            <w:sdt>
              <w:sdtPr>
                <w:tag w:val="goog_rdk_21"/>
              </w:sdtPr>
              <w:sdtContent>
                <w:r w:rsidDel="00000000" w:rsidR="00000000" w:rsidRPr="00000000">
                  <w:rPr>
                    <w:rFonts w:ascii="Arial Unicode MS" w:cs="Arial Unicode MS" w:eastAsia="Arial Unicode MS" w:hAnsi="Arial Unicode MS"/>
                    <w:rtl w:val="0"/>
                  </w:rPr>
                  <w:t xml:space="preserve">☐ Yes</w:t>
                </w:r>
              </w:sdtContent>
            </w:sdt>
          </w:p>
          <w:p w:rsidR="00000000" w:rsidDel="00000000" w:rsidP="00000000" w:rsidRDefault="00000000" w:rsidRPr="00000000" w14:paraId="000002BA">
            <w:pPr>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rtl w:val="0"/>
              </w:rPr>
              <w:t xml:space="preserve">If yes, please provide details:</w:t>
            </w:r>
          </w:p>
          <w:p w:rsidR="00000000" w:rsidDel="00000000" w:rsidP="00000000" w:rsidRDefault="00000000" w:rsidRPr="00000000" w14:paraId="000002BB">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2BC">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2BD">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2BE">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2BF">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2C0">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2C1">
            <w:pPr>
              <w:rPr>
                <w:rFonts w:ascii="Quattrocento Sans" w:cs="Quattrocento Sans" w:eastAsia="Quattrocento Sans" w:hAnsi="Quattrocento Sans"/>
              </w:rPr>
            </w:pPr>
            <w:r w:rsidDel="00000000" w:rsidR="00000000" w:rsidRPr="00000000">
              <w:rPr>
                <w:rtl w:val="0"/>
              </w:rPr>
            </w:r>
          </w:p>
        </w:tc>
      </w:tr>
    </w:tbl>
    <w:p w:rsidR="00000000" w:rsidDel="00000000" w:rsidP="00000000" w:rsidRDefault="00000000" w:rsidRPr="00000000" w14:paraId="000002C2">
      <w:pPr>
        <w:rPr>
          <w:sz w:val="16"/>
          <w:szCs w:val="16"/>
        </w:rPr>
      </w:pPr>
      <w:r w:rsidDel="00000000" w:rsidR="00000000" w:rsidRPr="00000000">
        <w:rPr>
          <w:sz w:val="16"/>
          <w:szCs w:val="16"/>
          <w:rtl w:val="0"/>
        </w:rPr>
        <w:t xml:space="preserve">* An Immunisation History Statement is not required for this application form but will be requested when the child enrols with the kindergarten.</w:t>
      </w:r>
    </w:p>
    <w:p w:rsidR="00000000" w:rsidDel="00000000" w:rsidP="00000000" w:rsidRDefault="00000000" w:rsidRPr="00000000" w14:paraId="000002C3">
      <w:pPr>
        <w:rPr>
          <w:sz w:val="16"/>
          <w:szCs w:val="16"/>
        </w:rPr>
      </w:pPr>
      <w:r w:rsidDel="00000000" w:rsidR="00000000" w:rsidRPr="00000000">
        <w:rPr>
          <w:rtl w:val="0"/>
        </w:rPr>
      </w:r>
    </w:p>
    <w:p w:rsidR="00000000" w:rsidDel="00000000" w:rsidP="00000000" w:rsidRDefault="00000000" w:rsidRPr="00000000" w14:paraId="000002C4">
      <w:pPr>
        <w:rPr/>
      </w:pPr>
      <w:r w:rsidDel="00000000" w:rsidR="00000000" w:rsidRPr="00000000">
        <w:rPr>
          <w:rtl w:val="0"/>
        </w:rPr>
      </w:r>
    </w:p>
    <w:p w:rsidR="00000000" w:rsidDel="00000000" w:rsidP="00000000" w:rsidRDefault="00000000" w:rsidRPr="00000000" w14:paraId="000002C5">
      <w:pPr>
        <w:rPr/>
      </w:pPr>
      <w:r w:rsidDel="00000000" w:rsidR="00000000" w:rsidRPr="00000000">
        <w:rPr>
          <w:rtl w:val="0"/>
        </w:rPr>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spacing w:after="20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2C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Juhl Bold" w:cs="Juhl Bold" w:eastAsia="Juhl Bold" w:hAnsi="Juhl Bold"/>
          <w:b w:val="1"/>
          <w:i w:val="0"/>
          <w:smallCaps w:val="0"/>
          <w:strike w:val="0"/>
          <w:color w:val="000000"/>
          <w:sz w:val="22"/>
          <w:szCs w:val="22"/>
          <w:u w:val="none"/>
          <w:shd w:fill="auto" w:val="clear"/>
          <w:vertAlign w:val="baseline"/>
        </w:rPr>
      </w:pPr>
      <w:r w:rsidDel="00000000" w:rsidR="00000000" w:rsidRPr="00000000">
        <w:rPr>
          <w:rFonts w:ascii="Juhl Bold" w:cs="Juhl Bold" w:eastAsia="Juhl Bold" w:hAnsi="Juhl Bold"/>
          <w:b w:val="1"/>
          <w:i w:val="0"/>
          <w:smallCaps w:val="0"/>
          <w:strike w:val="0"/>
          <w:color w:val="000000"/>
          <w:sz w:val="22"/>
          <w:szCs w:val="22"/>
          <w:u w:val="none"/>
          <w:shd w:fill="auto" w:val="clear"/>
          <w:vertAlign w:val="baseline"/>
          <w:rtl w:val="0"/>
        </w:rPr>
        <w:t xml:space="preserve">Parent or guardian details</w:t>
      </w:r>
    </w:p>
    <w:p w:rsidR="00000000" w:rsidDel="00000000" w:rsidP="00000000" w:rsidRDefault="00000000" w:rsidRPr="00000000" w14:paraId="000002C9">
      <w:pPr>
        <w:rPr/>
      </w:pPr>
      <w:r w:rsidDel="00000000" w:rsidR="00000000" w:rsidRPr="00000000">
        <w:rPr>
          <w:rtl w:val="0"/>
        </w:rPr>
        <w:t xml:space="preserve">Please complete your contact details below. If you would like to enter details for a second parent /or guardian or if a court order requires another person must be kept informed about the registration and enrolment process, please do so here.</w:t>
      </w:r>
    </w:p>
    <w:tbl>
      <w:tblPr>
        <w:tblStyle w:val="Table8"/>
        <w:tblW w:w="10149.0" w:type="dxa"/>
        <w:jc w:val="left"/>
        <w:tblBorders>
          <w:top w:color="85c8ff" w:space="0" w:sz="4" w:val="single"/>
          <w:left w:color="85c8ff" w:space="0" w:sz="4" w:val="single"/>
          <w:bottom w:color="85c8ff" w:space="0" w:sz="4" w:val="single"/>
          <w:right w:color="85c8ff" w:space="0" w:sz="4" w:val="single"/>
          <w:insideH w:color="85c8ff" w:space="0" w:sz="4" w:val="single"/>
          <w:insideV w:color="85c8ff" w:space="0" w:sz="4" w:val="single"/>
        </w:tblBorders>
        <w:tblLayout w:type="fixed"/>
        <w:tblLook w:val="0400"/>
      </w:tblPr>
      <w:tblGrid>
        <w:gridCol w:w="2211"/>
        <w:gridCol w:w="3969"/>
        <w:gridCol w:w="3969"/>
        <w:tblGridChange w:id="0">
          <w:tblGrid>
            <w:gridCol w:w="2211"/>
            <w:gridCol w:w="3969"/>
            <w:gridCol w:w="3969"/>
          </w:tblGrid>
        </w:tblGridChange>
      </w:tblGrid>
      <w:tr>
        <w:trPr>
          <w:cantSplit w:val="0"/>
          <w:tblHeader w:val="0"/>
        </w:trPr>
        <w:tc>
          <w:tcPr>
            <w:tcBorders>
              <w:top w:color="85c8ff" w:space="0" w:sz="4" w:val="single"/>
              <w:left w:color="85c8ff" w:space="0" w:sz="4" w:val="single"/>
              <w:bottom w:color="4bacc6" w:space="0" w:sz="4" w:val="single"/>
              <w:right w:color="4bacc6" w:space="0" w:sz="4" w:val="single"/>
            </w:tcBorders>
            <w:shd w:fill="b7dde8" w:val="clear"/>
          </w:tcPr>
          <w:p w:rsidR="00000000" w:rsidDel="00000000" w:rsidP="00000000" w:rsidRDefault="00000000" w:rsidRPr="00000000" w14:paraId="000002CA">
            <w:pPr>
              <w:rPr/>
            </w:pPr>
            <w:r w:rsidDel="00000000" w:rsidR="00000000" w:rsidRPr="00000000">
              <w:rPr>
                <w:rtl w:val="0"/>
              </w:rPr>
            </w:r>
          </w:p>
        </w:tc>
        <w:tc>
          <w:tcPr>
            <w:tcBorders>
              <w:top w:color="85c8ff" w:space="0" w:sz="4" w:val="single"/>
              <w:left w:color="4bacc6" w:space="0" w:sz="4" w:val="single"/>
              <w:bottom w:color="85c8ff" w:space="0" w:sz="4" w:val="single"/>
            </w:tcBorders>
            <w:shd w:fill="b7dde8" w:val="clear"/>
          </w:tcPr>
          <w:p w:rsidR="00000000" w:rsidDel="00000000" w:rsidP="00000000" w:rsidRDefault="00000000" w:rsidRPr="00000000" w14:paraId="000002CB">
            <w:pPr>
              <w:rPr/>
            </w:pPr>
            <w:r w:rsidDel="00000000" w:rsidR="00000000" w:rsidRPr="00000000">
              <w:rPr>
                <w:rtl w:val="0"/>
              </w:rPr>
              <w:t xml:space="preserve">First parent / guardian (required)</w:t>
            </w:r>
          </w:p>
        </w:tc>
        <w:tc>
          <w:tcPr>
            <w:tcBorders>
              <w:top w:color="85c8ff" w:space="0" w:sz="4" w:val="single"/>
            </w:tcBorders>
            <w:shd w:fill="b7dde8" w:val="clear"/>
          </w:tcPr>
          <w:p w:rsidR="00000000" w:rsidDel="00000000" w:rsidP="00000000" w:rsidRDefault="00000000" w:rsidRPr="00000000" w14:paraId="000002CC">
            <w:pPr>
              <w:rPr/>
            </w:pPr>
            <w:r w:rsidDel="00000000" w:rsidR="00000000" w:rsidRPr="00000000">
              <w:rPr>
                <w:rtl w:val="0"/>
              </w:rPr>
              <w:t xml:space="preserve">Second parent / guardian (optional)</w:t>
            </w:r>
          </w:p>
        </w:tc>
      </w:tr>
      <w:tr>
        <w:trPr>
          <w:cantSplit w:val="0"/>
          <w:tblHeader w:val="0"/>
        </w:trPr>
        <w:tc>
          <w:tcPr>
            <w:vMerge w:val="restart"/>
            <w:tcBorders>
              <w:top w:color="4bacc6" w:space="0" w:sz="4" w:val="single"/>
              <w:left w:color="85c8ff" w:space="0" w:sz="4" w:val="single"/>
              <w:bottom w:color="4bacc6" w:space="0" w:sz="4" w:val="single"/>
              <w:right w:color="4bacc6" w:space="0" w:sz="4" w:val="single"/>
            </w:tcBorders>
            <w:shd w:fill="b7dde8" w:val="clear"/>
          </w:tcPr>
          <w:p w:rsidR="00000000" w:rsidDel="00000000" w:rsidP="00000000" w:rsidRDefault="00000000" w:rsidRPr="00000000" w14:paraId="000002CD">
            <w:pPr>
              <w:rPr/>
            </w:pPr>
            <w:r w:rsidDel="00000000" w:rsidR="00000000" w:rsidRPr="00000000">
              <w:rPr>
                <w:rtl w:val="0"/>
              </w:rPr>
              <w:t xml:space="preserve">Name</w:t>
            </w:r>
          </w:p>
        </w:tc>
        <w:tc>
          <w:tcPr>
            <w:tcBorders>
              <w:left w:color="4bacc6" w:space="0" w:sz="4" w:val="single"/>
              <w:bottom w:color="000000" w:space="0" w:sz="0" w:val="nil"/>
            </w:tcBorders>
          </w:tcPr>
          <w:p w:rsidR="00000000" w:rsidDel="00000000" w:rsidP="00000000" w:rsidRDefault="00000000" w:rsidRPr="00000000" w14:paraId="000002CE">
            <w:pPr>
              <w:rPr/>
            </w:pPr>
            <w:r w:rsidDel="00000000" w:rsidR="00000000" w:rsidRPr="00000000">
              <w:rPr>
                <w:rtl w:val="0"/>
              </w:rPr>
              <w:t xml:space="preserve">First name                    </w:t>
            </w:r>
          </w:p>
        </w:tc>
        <w:tc>
          <w:tcPr>
            <w:tcBorders>
              <w:bottom w:color="000000" w:space="0" w:sz="0" w:val="nil"/>
            </w:tcBorders>
          </w:tcPr>
          <w:p w:rsidR="00000000" w:rsidDel="00000000" w:rsidP="00000000" w:rsidRDefault="00000000" w:rsidRPr="00000000" w14:paraId="000002CF">
            <w:pPr>
              <w:rPr/>
            </w:pPr>
            <w:r w:rsidDel="00000000" w:rsidR="00000000" w:rsidRPr="00000000">
              <w:rPr>
                <w:rtl w:val="0"/>
              </w:rPr>
              <w:t xml:space="preserve">First name                    </w:t>
            </w:r>
          </w:p>
        </w:tc>
      </w:tr>
      <w:tr>
        <w:trPr>
          <w:cantSplit w:val="0"/>
          <w:tblHeader w:val="0"/>
        </w:trPr>
        <w:tc>
          <w:tcPr>
            <w:vMerge w:val="continue"/>
            <w:tcBorders>
              <w:top w:color="4bacc6" w:space="0" w:sz="4" w:val="single"/>
              <w:left w:color="85c8ff" w:space="0" w:sz="4" w:val="single"/>
              <w:bottom w:color="4bacc6" w:space="0" w:sz="4" w:val="single"/>
              <w:right w:color="4bacc6" w:space="0" w:sz="4" w:val="single"/>
            </w:tcBorders>
            <w:shd w:fill="b7dde8" w:val="clear"/>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4bacc6" w:space="0" w:sz="4" w:val="single"/>
              <w:bottom w:color="85c8ff" w:space="0" w:sz="4" w:val="single"/>
            </w:tcBorders>
          </w:tcPr>
          <w:p w:rsidR="00000000" w:rsidDel="00000000" w:rsidP="00000000" w:rsidRDefault="00000000" w:rsidRPr="00000000" w14:paraId="000002D1">
            <w:pPr>
              <w:rPr/>
            </w:pPr>
            <w:r w:rsidDel="00000000" w:rsidR="00000000" w:rsidRPr="00000000">
              <w:rPr>
                <w:rtl w:val="0"/>
              </w:rPr>
              <w:t xml:space="preserve">Last name</w:t>
            </w:r>
          </w:p>
        </w:tc>
        <w:tc>
          <w:tcPr>
            <w:tcBorders>
              <w:top w:color="000000" w:space="0" w:sz="0" w:val="nil"/>
            </w:tcBorders>
          </w:tcPr>
          <w:p w:rsidR="00000000" w:rsidDel="00000000" w:rsidP="00000000" w:rsidRDefault="00000000" w:rsidRPr="00000000" w14:paraId="000002D2">
            <w:pPr>
              <w:rPr/>
            </w:pPr>
            <w:r w:rsidDel="00000000" w:rsidR="00000000" w:rsidRPr="00000000">
              <w:rPr>
                <w:rtl w:val="0"/>
              </w:rPr>
              <w:t xml:space="preserve">Last name</w:t>
            </w:r>
          </w:p>
        </w:tc>
      </w:tr>
      <w:tr>
        <w:trPr>
          <w:cantSplit w:val="0"/>
          <w:tblHeader w:val="0"/>
        </w:trPr>
        <w:tc>
          <w:tcPr>
            <w:tcBorders>
              <w:top w:color="4bacc6" w:space="0" w:sz="4" w:val="single"/>
              <w:left w:color="85c8ff" w:space="0" w:sz="4" w:val="single"/>
              <w:bottom w:color="4bacc6" w:space="0" w:sz="4" w:val="single"/>
              <w:right w:color="4bacc6" w:space="0" w:sz="4" w:val="single"/>
            </w:tcBorders>
            <w:shd w:fill="b7dde8" w:val="clear"/>
          </w:tcPr>
          <w:p w:rsidR="00000000" w:rsidDel="00000000" w:rsidP="00000000" w:rsidRDefault="00000000" w:rsidRPr="00000000" w14:paraId="000002D3">
            <w:pPr>
              <w:rPr/>
            </w:pPr>
            <w:r w:rsidDel="00000000" w:rsidR="00000000" w:rsidRPr="00000000">
              <w:rPr>
                <w:rtl w:val="0"/>
              </w:rPr>
              <w:t xml:space="preserve">Relationship to child</w:t>
            </w:r>
          </w:p>
        </w:tc>
        <w:tc>
          <w:tcPr>
            <w:tcBorders>
              <w:top w:color="85c8ff" w:space="0" w:sz="4" w:val="single"/>
              <w:left w:color="4bacc6" w:space="0" w:sz="4" w:val="single"/>
            </w:tcBorders>
          </w:tcPr>
          <w:p w:rsidR="00000000" w:rsidDel="00000000" w:rsidP="00000000" w:rsidRDefault="00000000" w:rsidRPr="00000000" w14:paraId="000002D4">
            <w:pPr>
              <w:rPr/>
            </w:pPr>
            <w:r w:rsidDel="00000000" w:rsidR="00000000" w:rsidRPr="00000000">
              <w:rPr>
                <w:rtl w:val="0"/>
              </w:rPr>
            </w:r>
          </w:p>
        </w:tc>
        <w:tc>
          <w:tcPr/>
          <w:p w:rsidR="00000000" w:rsidDel="00000000" w:rsidP="00000000" w:rsidRDefault="00000000" w:rsidRPr="00000000" w14:paraId="000002D5">
            <w:pPr>
              <w:rPr/>
            </w:pPr>
            <w:r w:rsidDel="00000000" w:rsidR="00000000" w:rsidRPr="00000000">
              <w:rPr>
                <w:rtl w:val="0"/>
              </w:rPr>
            </w:r>
          </w:p>
        </w:tc>
      </w:tr>
      <w:tr>
        <w:trPr>
          <w:cantSplit w:val="0"/>
          <w:tblHeader w:val="0"/>
        </w:trPr>
        <w:tc>
          <w:tcPr>
            <w:vMerge w:val="restart"/>
            <w:tcBorders>
              <w:top w:color="4bacc6" w:space="0" w:sz="4" w:val="single"/>
              <w:left w:color="85c8ff" w:space="0" w:sz="4" w:val="single"/>
              <w:bottom w:color="4bacc6" w:space="0" w:sz="4" w:val="single"/>
              <w:right w:color="4bacc6" w:space="0" w:sz="4" w:val="single"/>
            </w:tcBorders>
            <w:shd w:fill="b7dde8" w:val="clear"/>
          </w:tcPr>
          <w:p w:rsidR="00000000" w:rsidDel="00000000" w:rsidP="00000000" w:rsidRDefault="00000000" w:rsidRPr="00000000" w14:paraId="000002D6">
            <w:pPr>
              <w:rPr/>
            </w:pPr>
            <w:r w:rsidDel="00000000" w:rsidR="00000000" w:rsidRPr="00000000">
              <w:rPr>
                <w:rtl w:val="0"/>
              </w:rPr>
              <w:t xml:space="preserve">Residential address</w:t>
            </w:r>
          </w:p>
        </w:tc>
        <w:tc>
          <w:tcPr>
            <w:tcBorders>
              <w:left w:color="4bacc6" w:space="0" w:sz="4" w:val="single"/>
              <w:bottom w:color="000000" w:space="0" w:sz="0" w:val="nil"/>
            </w:tcBorders>
          </w:tcPr>
          <w:p w:rsidR="00000000" w:rsidDel="00000000" w:rsidP="00000000" w:rsidRDefault="00000000" w:rsidRPr="00000000" w14:paraId="000002D7">
            <w:pPr>
              <w:rPr/>
            </w:pPr>
            <w:r w:rsidDel="00000000" w:rsidR="00000000" w:rsidRPr="00000000">
              <w:rPr>
                <w:rtl w:val="0"/>
              </w:rPr>
              <w:t xml:space="preserve">Street address</w:t>
            </w:r>
          </w:p>
        </w:tc>
        <w:tc>
          <w:tcPr>
            <w:tcBorders>
              <w:bottom w:color="000000" w:space="0" w:sz="0" w:val="nil"/>
            </w:tcBorders>
          </w:tcPr>
          <w:p w:rsidR="00000000" w:rsidDel="00000000" w:rsidP="00000000" w:rsidRDefault="00000000" w:rsidRPr="00000000" w14:paraId="000002D8">
            <w:pPr>
              <w:rPr/>
            </w:pPr>
            <w:r w:rsidDel="00000000" w:rsidR="00000000" w:rsidRPr="00000000">
              <w:rPr>
                <w:rtl w:val="0"/>
              </w:rPr>
              <w:t xml:space="preserve">Street address</w:t>
            </w:r>
          </w:p>
        </w:tc>
      </w:tr>
      <w:tr>
        <w:trPr>
          <w:cantSplit w:val="0"/>
          <w:tblHeader w:val="0"/>
        </w:trPr>
        <w:tc>
          <w:tcPr>
            <w:vMerge w:val="continue"/>
            <w:tcBorders>
              <w:top w:color="4bacc6" w:space="0" w:sz="4" w:val="single"/>
              <w:left w:color="85c8ff" w:space="0" w:sz="4" w:val="single"/>
              <w:bottom w:color="4bacc6" w:space="0" w:sz="4" w:val="single"/>
              <w:right w:color="4bacc6" w:space="0" w:sz="4" w:val="single"/>
            </w:tcBorders>
            <w:shd w:fill="b7dde8" w:val="clear"/>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4bacc6" w:space="0" w:sz="4" w:val="single"/>
              <w:bottom w:color="000000" w:space="0" w:sz="0" w:val="nil"/>
            </w:tcBorders>
          </w:tcPr>
          <w:p w:rsidR="00000000" w:rsidDel="00000000" w:rsidP="00000000" w:rsidRDefault="00000000" w:rsidRPr="00000000" w14:paraId="000002DA">
            <w:pPr>
              <w:rPr/>
            </w:pPr>
            <w:r w:rsidDel="00000000" w:rsidR="00000000" w:rsidRPr="00000000">
              <w:rPr>
                <w:rtl w:val="0"/>
              </w:rPr>
              <w:t xml:space="preserve">Suburb</w:t>
            </w:r>
          </w:p>
        </w:tc>
        <w:tc>
          <w:tcPr>
            <w:tcBorders>
              <w:top w:color="000000" w:space="0" w:sz="0" w:val="nil"/>
              <w:bottom w:color="000000" w:space="0" w:sz="0" w:val="nil"/>
            </w:tcBorders>
          </w:tcPr>
          <w:p w:rsidR="00000000" w:rsidDel="00000000" w:rsidP="00000000" w:rsidRDefault="00000000" w:rsidRPr="00000000" w14:paraId="000002DB">
            <w:pPr>
              <w:rPr/>
            </w:pPr>
            <w:r w:rsidDel="00000000" w:rsidR="00000000" w:rsidRPr="00000000">
              <w:rPr>
                <w:rtl w:val="0"/>
              </w:rPr>
              <w:t xml:space="preserve">Suburb</w:t>
            </w:r>
          </w:p>
        </w:tc>
      </w:tr>
      <w:tr>
        <w:trPr>
          <w:cantSplit w:val="0"/>
          <w:tblHeader w:val="0"/>
        </w:trPr>
        <w:tc>
          <w:tcPr>
            <w:vMerge w:val="continue"/>
            <w:tcBorders>
              <w:top w:color="4bacc6" w:space="0" w:sz="4" w:val="single"/>
              <w:left w:color="85c8ff" w:space="0" w:sz="4" w:val="single"/>
              <w:bottom w:color="4bacc6" w:space="0" w:sz="4" w:val="single"/>
              <w:right w:color="4bacc6" w:space="0" w:sz="4" w:val="single"/>
            </w:tcBorders>
            <w:shd w:fill="b7dde8" w:val="clear"/>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4bacc6" w:space="0" w:sz="4" w:val="single"/>
              <w:bottom w:color="000000" w:space="0" w:sz="0" w:val="nil"/>
            </w:tcBorders>
          </w:tcPr>
          <w:p w:rsidR="00000000" w:rsidDel="00000000" w:rsidP="00000000" w:rsidRDefault="00000000" w:rsidRPr="00000000" w14:paraId="000002DD">
            <w:pPr>
              <w:rPr/>
            </w:pPr>
            <w:r w:rsidDel="00000000" w:rsidR="00000000" w:rsidRPr="00000000">
              <w:rPr>
                <w:rtl w:val="0"/>
              </w:rPr>
              <w:t xml:space="preserve">State</w:t>
            </w:r>
          </w:p>
        </w:tc>
        <w:tc>
          <w:tcPr>
            <w:tcBorders>
              <w:top w:color="000000" w:space="0" w:sz="0" w:val="nil"/>
              <w:bottom w:color="000000" w:space="0" w:sz="0" w:val="nil"/>
            </w:tcBorders>
          </w:tcPr>
          <w:p w:rsidR="00000000" w:rsidDel="00000000" w:rsidP="00000000" w:rsidRDefault="00000000" w:rsidRPr="00000000" w14:paraId="000002DE">
            <w:pPr>
              <w:rPr/>
            </w:pPr>
            <w:r w:rsidDel="00000000" w:rsidR="00000000" w:rsidRPr="00000000">
              <w:rPr>
                <w:rtl w:val="0"/>
              </w:rPr>
              <w:t xml:space="preserve">State</w:t>
            </w:r>
          </w:p>
        </w:tc>
      </w:tr>
      <w:tr>
        <w:trPr>
          <w:cantSplit w:val="0"/>
          <w:tblHeader w:val="0"/>
        </w:trPr>
        <w:tc>
          <w:tcPr>
            <w:vMerge w:val="continue"/>
            <w:tcBorders>
              <w:top w:color="4bacc6" w:space="0" w:sz="4" w:val="single"/>
              <w:left w:color="85c8ff" w:space="0" w:sz="4" w:val="single"/>
              <w:bottom w:color="4bacc6" w:space="0" w:sz="4" w:val="single"/>
              <w:right w:color="4bacc6" w:space="0" w:sz="4" w:val="single"/>
            </w:tcBorders>
            <w:shd w:fill="b7dde8" w:val="clear"/>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4bacc6" w:space="0" w:sz="4" w:val="single"/>
              <w:bottom w:color="85c8ff" w:space="0" w:sz="4" w:val="single"/>
            </w:tcBorders>
          </w:tcPr>
          <w:p w:rsidR="00000000" w:rsidDel="00000000" w:rsidP="00000000" w:rsidRDefault="00000000" w:rsidRPr="00000000" w14:paraId="000002E0">
            <w:pPr>
              <w:rPr/>
            </w:pPr>
            <w:r w:rsidDel="00000000" w:rsidR="00000000" w:rsidRPr="00000000">
              <w:rPr>
                <w:rtl w:val="0"/>
              </w:rPr>
              <w:t xml:space="preserve">Post Code</w:t>
            </w:r>
          </w:p>
        </w:tc>
        <w:tc>
          <w:tcPr>
            <w:tcBorders>
              <w:top w:color="000000" w:space="0" w:sz="0" w:val="nil"/>
              <w:bottom w:color="85c8ff" w:space="0" w:sz="4" w:val="single"/>
            </w:tcBorders>
          </w:tcPr>
          <w:p w:rsidR="00000000" w:rsidDel="00000000" w:rsidP="00000000" w:rsidRDefault="00000000" w:rsidRPr="00000000" w14:paraId="000002E1">
            <w:pPr>
              <w:rPr/>
            </w:pPr>
            <w:r w:rsidDel="00000000" w:rsidR="00000000" w:rsidRPr="00000000">
              <w:rPr>
                <w:rtl w:val="0"/>
              </w:rPr>
              <w:t xml:space="preserve">Post Code</w:t>
            </w:r>
          </w:p>
        </w:tc>
      </w:tr>
      <w:tr>
        <w:trPr>
          <w:cantSplit w:val="0"/>
          <w:tblHeader w:val="0"/>
        </w:trPr>
        <w:tc>
          <w:tcPr>
            <w:tcBorders>
              <w:top w:color="4bacc6" w:space="0" w:sz="4" w:val="single"/>
              <w:left w:color="85c8ff" w:space="0" w:sz="4" w:val="single"/>
              <w:bottom w:color="4bacc6" w:space="0" w:sz="4" w:val="single"/>
              <w:right w:color="4bacc6" w:space="0" w:sz="4" w:val="single"/>
            </w:tcBorders>
            <w:shd w:fill="b7dde8" w:val="clear"/>
          </w:tcPr>
          <w:p w:rsidR="00000000" w:rsidDel="00000000" w:rsidP="00000000" w:rsidRDefault="00000000" w:rsidRPr="00000000" w14:paraId="000002E2">
            <w:pPr>
              <w:rPr/>
            </w:pPr>
            <w:r w:rsidDel="00000000" w:rsidR="00000000" w:rsidRPr="00000000">
              <w:rPr>
                <w:rtl w:val="0"/>
              </w:rPr>
              <w:t xml:space="preserve">Contact number*</w:t>
            </w:r>
          </w:p>
        </w:tc>
        <w:tc>
          <w:tcPr>
            <w:tcBorders>
              <w:top w:color="85c8ff" w:space="0" w:sz="4" w:val="single"/>
              <w:left w:color="4bacc6" w:space="0" w:sz="4" w:val="single"/>
              <w:bottom w:color="85c8ff" w:space="0" w:sz="4" w:val="single"/>
            </w:tcBorders>
          </w:tcPr>
          <w:p w:rsidR="00000000" w:rsidDel="00000000" w:rsidP="00000000" w:rsidRDefault="00000000" w:rsidRPr="00000000" w14:paraId="000002E3">
            <w:pPr>
              <w:rPr/>
            </w:pPr>
            <w:r w:rsidDel="00000000" w:rsidR="00000000" w:rsidRPr="00000000">
              <w:rPr>
                <w:rtl w:val="0"/>
              </w:rPr>
            </w:r>
          </w:p>
        </w:tc>
        <w:tc>
          <w:tcPr>
            <w:tcBorders>
              <w:top w:color="85c8ff" w:space="0" w:sz="4" w:val="single"/>
              <w:bottom w:color="85c8ff" w:space="0" w:sz="4" w:val="single"/>
            </w:tcBorders>
          </w:tcPr>
          <w:p w:rsidR="00000000" w:rsidDel="00000000" w:rsidP="00000000" w:rsidRDefault="00000000" w:rsidRPr="00000000" w14:paraId="000002E4">
            <w:pPr>
              <w:rPr/>
            </w:pPr>
            <w:r w:rsidDel="00000000" w:rsidR="00000000" w:rsidRPr="00000000">
              <w:rPr>
                <w:rtl w:val="0"/>
              </w:rPr>
            </w:r>
          </w:p>
        </w:tc>
      </w:tr>
      <w:tr>
        <w:trPr>
          <w:cantSplit w:val="0"/>
          <w:tblHeader w:val="0"/>
        </w:trPr>
        <w:tc>
          <w:tcPr>
            <w:tcBorders>
              <w:top w:color="4bacc6" w:space="0" w:sz="4" w:val="single"/>
              <w:left w:color="85c8ff" w:space="0" w:sz="4" w:val="single"/>
              <w:bottom w:color="4bacc6" w:space="0" w:sz="4" w:val="single"/>
              <w:right w:color="4bacc6" w:space="0" w:sz="4" w:val="single"/>
            </w:tcBorders>
            <w:shd w:fill="b7dde8" w:val="clear"/>
          </w:tcPr>
          <w:p w:rsidR="00000000" w:rsidDel="00000000" w:rsidP="00000000" w:rsidRDefault="00000000" w:rsidRPr="00000000" w14:paraId="000002E5">
            <w:pPr>
              <w:rPr/>
            </w:pPr>
            <w:r w:rsidDel="00000000" w:rsidR="00000000" w:rsidRPr="00000000">
              <w:rPr>
                <w:rtl w:val="0"/>
              </w:rPr>
              <w:t xml:space="preserve">Email address*</w:t>
            </w:r>
          </w:p>
        </w:tc>
        <w:tc>
          <w:tcPr>
            <w:tcBorders>
              <w:top w:color="85c8ff" w:space="0" w:sz="4" w:val="single"/>
              <w:left w:color="4bacc6" w:space="0" w:sz="4" w:val="single"/>
              <w:bottom w:color="85c8ff" w:space="0" w:sz="4" w:val="single"/>
            </w:tcBorders>
          </w:tcPr>
          <w:p w:rsidR="00000000" w:rsidDel="00000000" w:rsidP="00000000" w:rsidRDefault="00000000" w:rsidRPr="00000000" w14:paraId="000002E6">
            <w:pPr>
              <w:rPr/>
            </w:pPr>
            <w:r w:rsidDel="00000000" w:rsidR="00000000" w:rsidRPr="00000000">
              <w:rPr>
                <w:rtl w:val="0"/>
              </w:rPr>
            </w:r>
          </w:p>
        </w:tc>
        <w:tc>
          <w:tcPr>
            <w:tcBorders>
              <w:top w:color="85c8ff" w:space="0" w:sz="4" w:val="single"/>
              <w:bottom w:color="85c8ff" w:space="0" w:sz="4" w:val="single"/>
            </w:tcBorders>
          </w:tcPr>
          <w:p w:rsidR="00000000" w:rsidDel="00000000" w:rsidP="00000000" w:rsidRDefault="00000000" w:rsidRPr="00000000" w14:paraId="000002E7">
            <w:pPr>
              <w:rPr/>
            </w:pPr>
            <w:r w:rsidDel="00000000" w:rsidR="00000000" w:rsidRPr="00000000">
              <w:rPr>
                <w:rtl w:val="0"/>
              </w:rPr>
            </w:r>
          </w:p>
        </w:tc>
      </w:tr>
      <w:tr>
        <w:trPr>
          <w:cantSplit w:val="0"/>
          <w:tblHeader w:val="0"/>
        </w:trPr>
        <w:tc>
          <w:tcPr>
            <w:tcBorders>
              <w:top w:color="4bacc6" w:space="0" w:sz="4" w:val="single"/>
              <w:left w:color="85c8ff" w:space="0" w:sz="4" w:val="single"/>
              <w:bottom w:color="4bacc6" w:space="0" w:sz="4" w:val="single"/>
              <w:right w:color="4bacc6" w:space="0" w:sz="4" w:val="single"/>
            </w:tcBorders>
            <w:shd w:fill="b7dde8" w:val="clear"/>
          </w:tcPr>
          <w:p w:rsidR="00000000" w:rsidDel="00000000" w:rsidP="00000000" w:rsidRDefault="00000000" w:rsidRPr="00000000" w14:paraId="000002E8">
            <w:pPr>
              <w:rPr/>
            </w:pPr>
            <w:r w:rsidDel="00000000" w:rsidR="00000000" w:rsidRPr="00000000">
              <w:rPr>
                <w:rtl w:val="0"/>
              </w:rPr>
              <w:t xml:space="preserve">Main language spoken (if not English)</w:t>
            </w:r>
          </w:p>
        </w:tc>
        <w:tc>
          <w:tcPr>
            <w:tcBorders>
              <w:top w:color="85c8ff" w:space="0" w:sz="4" w:val="single"/>
              <w:left w:color="4bacc6" w:space="0" w:sz="4" w:val="single"/>
              <w:bottom w:color="85c8ff" w:space="0" w:sz="4" w:val="single"/>
            </w:tcBorders>
          </w:tcPr>
          <w:p w:rsidR="00000000" w:rsidDel="00000000" w:rsidP="00000000" w:rsidRDefault="00000000" w:rsidRPr="00000000" w14:paraId="000002E9">
            <w:pPr>
              <w:rPr/>
            </w:pPr>
            <w:r w:rsidDel="00000000" w:rsidR="00000000" w:rsidRPr="00000000">
              <w:rPr>
                <w:rtl w:val="0"/>
              </w:rPr>
            </w:r>
          </w:p>
        </w:tc>
        <w:tc>
          <w:tcPr>
            <w:tcBorders>
              <w:top w:color="85c8ff" w:space="0" w:sz="4" w:val="single"/>
              <w:bottom w:color="85c8ff" w:space="0" w:sz="4" w:val="single"/>
            </w:tcBorders>
          </w:tcPr>
          <w:p w:rsidR="00000000" w:rsidDel="00000000" w:rsidP="00000000" w:rsidRDefault="00000000" w:rsidRPr="00000000" w14:paraId="000002EA">
            <w:pPr>
              <w:rPr/>
            </w:pPr>
            <w:r w:rsidDel="00000000" w:rsidR="00000000" w:rsidRPr="00000000">
              <w:rPr>
                <w:rtl w:val="0"/>
              </w:rPr>
            </w:r>
          </w:p>
        </w:tc>
      </w:tr>
      <w:tr>
        <w:trPr>
          <w:cantSplit w:val="0"/>
          <w:tblHeader w:val="0"/>
        </w:trPr>
        <w:tc>
          <w:tcPr>
            <w:tcBorders>
              <w:top w:color="4bacc6" w:space="0" w:sz="4" w:val="single"/>
              <w:left w:color="85c8ff" w:space="0" w:sz="4" w:val="single"/>
              <w:bottom w:color="85c8ff" w:space="0" w:sz="4" w:val="single"/>
              <w:right w:color="4bacc6" w:space="0" w:sz="4" w:val="single"/>
            </w:tcBorders>
            <w:shd w:fill="b7dde8" w:val="clear"/>
          </w:tcPr>
          <w:p w:rsidR="00000000" w:rsidDel="00000000" w:rsidP="00000000" w:rsidRDefault="00000000" w:rsidRPr="00000000" w14:paraId="000002EB">
            <w:pPr>
              <w:rPr/>
            </w:pPr>
            <w:r w:rsidDel="00000000" w:rsidR="00000000" w:rsidRPr="00000000">
              <w:rPr>
                <w:rtl w:val="0"/>
              </w:rPr>
              <w:t xml:space="preserve">Interpreter required?</w:t>
            </w:r>
          </w:p>
        </w:tc>
        <w:tc>
          <w:tcPr>
            <w:tcBorders>
              <w:top w:color="85c8ff" w:space="0" w:sz="4" w:val="single"/>
              <w:left w:color="4bacc6" w:space="0" w:sz="4" w:val="single"/>
              <w:bottom w:color="85c8ff" w:space="0" w:sz="4" w:val="single"/>
            </w:tcBorders>
          </w:tcPr>
          <w:p w:rsidR="00000000" w:rsidDel="00000000" w:rsidP="00000000" w:rsidRDefault="00000000" w:rsidRPr="00000000" w14:paraId="000002EC">
            <w:pPr>
              <w:rPr/>
            </w:pPr>
            <w:sdt>
              <w:sdtPr>
                <w:tag w:val="goog_rdk_2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w:t>
            </w:r>
            <w:sdt>
              <w:sdtPr>
                <w:tag w:val="goog_rdk_2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w:t>
            </w:r>
          </w:p>
        </w:tc>
        <w:tc>
          <w:tcPr>
            <w:tcBorders>
              <w:top w:color="85c8ff" w:space="0" w:sz="4" w:val="single"/>
              <w:bottom w:color="85c8ff" w:space="0" w:sz="4" w:val="single"/>
            </w:tcBorders>
          </w:tcPr>
          <w:p w:rsidR="00000000" w:rsidDel="00000000" w:rsidP="00000000" w:rsidRDefault="00000000" w:rsidRPr="00000000" w14:paraId="000002ED">
            <w:pPr>
              <w:rPr/>
            </w:pPr>
            <w:sdt>
              <w:sdtPr>
                <w:tag w:val="goog_rdk_2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w:t>
            </w:r>
            <w:sdt>
              <w:sdtPr>
                <w:tag w:val="goog_rdk_2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w:t>
            </w:r>
          </w:p>
        </w:tc>
      </w:tr>
    </w:tbl>
    <w:p w:rsidR="00000000" w:rsidDel="00000000" w:rsidP="00000000" w:rsidRDefault="00000000" w:rsidRPr="00000000" w14:paraId="000002EE">
      <w:pPr>
        <w:rPr>
          <w:sz w:val="16"/>
          <w:szCs w:val="16"/>
        </w:rPr>
      </w:pPr>
      <w:r w:rsidDel="00000000" w:rsidR="00000000" w:rsidRPr="00000000">
        <w:rPr>
          <w:sz w:val="16"/>
          <w:szCs w:val="16"/>
          <w:rtl w:val="0"/>
        </w:rPr>
        <w:t xml:space="preserve">* Note that you will be sent communications via text message to this phone number or email.</w:t>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rPr/>
      </w:pPr>
      <w:r w:rsidDel="00000000" w:rsidR="00000000" w:rsidRPr="00000000">
        <w:rPr>
          <w:rtl w:val="0"/>
        </w:rPr>
        <w:t xml:space="preserve">If there anyone else supporting the child you would like to keep informed (child’s grandparent, child’s aunt / uncle, case worker), please fill in their details below.</w:t>
      </w:r>
    </w:p>
    <w:tbl>
      <w:tblPr>
        <w:tblStyle w:val="Table9"/>
        <w:tblW w:w="10256.0" w:type="dxa"/>
        <w:jc w:val="left"/>
        <w:tblBorders>
          <w:top w:color="85c8ff" w:space="0" w:sz="4" w:val="single"/>
          <w:left w:color="85c8ff" w:space="0" w:sz="4" w:val="single"/>
          <w:bottom w:color="85c8ff" w:space="0" w:sz="4" w:val="single"/>
          <w:right w:color="85c8ff" w:space="0" w:sz="4" w:val="single"/>
          <w:insideH w:color="85c8ff" w:space="0" w:sz="4" w:val="single"/>
          <w:insideV w:color="85c8ff" w:space="0" w:sz="4" w:val="single"/>
        </w:tblBorders>
        <w:tblLayout w:type="fixed"/>
        <w:tblLook w:val="0400"/>
      </w:tblPr>
      <w:tblGrid>
        <w:gridCol w:w="3396"/>
        <w:gridCol w:w="6860"/>
        <w:tblGridChange w:id="0">
          <w:tblGrid>
            <w:gridCol w:w="3396"/>
            <w:gridCol w:w="6860"/>
          </w:tblGrid>
        </w:tblGridChange>
      </w:tblGrid>
      <w:tr>
        <w:trPr>
          <w:cantSplit w:val="0"/>
          <w:tblHeader w:val="0"/>
        </w:trPr>
        <w:tc>
          <w:tcPr>
            <w:tcBorders>
              <w:top w:color="4bacc6" w:space="0" w:sz="4" w:val="single"/>
              <w:left w:color="4bacc6" w:space="0" w:sz="4" w:val="single"/>
              <w:bottom w:color="4bacc6" w:space="0" w:sz="4" w:val="single"/>
              <w:right w:color="4bacc6" w:space="0" w:sz="4" w:val="single"/>
            </w:tcBorders>
            <w:shd w:fill="b7dde8" w:val="clear"/>
          </w:tcPr>
          <w:p w:rsidR="00000000" w:rsidDel="00000000" w:rsidP="00000000" w:rsidRDefault="00000000" w:rsidRPr="00000000" w14:paraId="000002F1">
            <w:pPr>
              <w:rPr/>
            </w:pPr>
            <w:r w:rsidDel="00000000" w:rsidR="00000000" w:rsidRPr="00000000">
              <w:rPr>
                <w:rtl w:val="0"/>
              </w:rPr>
            </w:r>
          </w:p>
        </w:tc>
        <w:tc>
          <w:tcPr>
            <w:tcBorders>
              <w:left w:color="4bacc6" w:space="0" w:sz="4" w:val="single"/>
            </w:tcBorders>
            <w:shd w:fill="b7dde8" w:val="clear"/>
          </w:tcPr>
          <w:p w:rsidR="00000000" w:rsidDel="00000000" w:rsidP="00000000" w:rsidRDefault="00000000" w:rsidRPr="00000000" w14:paraId="000002F2">
            <w:pPr>
              <w:tabs>
                <w:tab w:val="left" w:leader="none" w:pos="3095"/>
              </w:tabs>
              <w:rPr/>
            </w:pPr>
            <w:r w:rsidDel="00000000" w:rsidR="00000000" w:rsidRPr="00000000">
              <w:rPr>
                <w:rtl w:val="0"/>
              </w:rPr>
              <w:tab/>
              <w:t xml:space="preserve">Support person</w:t>
            </w:r>
          </w:p>
        </w:tc>
      </w:tr>
      <w:tr>
        <w:trPr>
          <w:cantSplit w:val="0"/>
          <w:tblHeader w:val="0"/>
        </w:trPr>
        <w:tc>
          <w:tcPr>
            <w:vMerge w:val="restart"/>
            <w:tcBorders>
              <w:top w:color="4bacc6" w:space="0" w:sz="4" w:val="single"/>
              <w:left w:color="4bacc6" w:space="0" w:sz="4" w:val="single"/>
              <w:bottom w:color="4bacc6" w:space="0" w:sz="4" w:val="single"/>
              <w:right w:color="4bacc6" w:space="0" w:sz="4" w:val="single"/>
            </w:tcBorders>
            <w:shd w:fill="b7dde8" w:val="clear"/>
          </w:tcPr>
          <w:p w:rsidR="00000000" w:rsidDel="00000000" w:rsidP="00000000" w:rsidRDefault="00000000" w:rsidRPr="00000000" w14:paraId="000002F3">
            <w:pPr>
              <w:rPr/>
            </w:pPr>
            <w:r w:rsidDel="00000000" w:rsidR="00000000" w:rsidRPr="00000000">
              <w:rPr>
                <w:rtl w:val="0"/>
              </w:rPr>
              <w:t xml:space="preserve">Name</w:t>
            </w:r>
          </w:p>
        </w:tc>
        <w:tc>
          <w:tcPr>
            <w:tcBorders>
              <w:left w:color="4bacc6" w:space="0" w:sz="4" w:val="single"/>
              <w:bottom w:color="000000" w:space="0" w:sz="0" w:val="nil"/>
            </w:tcBorders>
          </w:tcPr>
          <w:p w:rsidR="00000000" w:rsidDel="00000000" w:rsidP="00000000" w:rsidRDefault="00000000" w:rsidRPr="00000000" w14:paraId="000002F4">
            <w:pPr>
              <w:rPr/>
            </w:pPr>
            <w:r w:rsidDel="00000000" w:rsidR="00000000" w:rsidRPr="00000000">
              <w:rPr>
                <w:rtl w:val="0"/>
              </w:rPr>
              <w:t xml:space="preserve">First name                    </w:t>
            </w:r>
          </w:p>
        </w:tc>
      </w:tr>
      <w:tr>
        <w:trPr>
          <w:cantSplit w:val="0"/>
          <w:tblHeader w:val="0"/>
        </w:trPr>
        <w:tc>
          <w:tcPr>
            <w:vMerge w:val="continue"/>
            <w:tcBorders>
              <w:top w:color="4bacc6" w:space="0" w:sz="4" w:val="single"/>
              <w:left w:color="4bacc6" w:space="0" w:sz="4" w:val="single"/>
              <w:bottom w:color="4bacc6" w:space="0" w:sz="4" w:val="single"/>
              <w:right w:color="4bacc6" w:space="0" w:sz="4" w:val="single"/>
            </w:tcBorders>
            <w:shd w:fill="b7dde8" w:val="clear"/>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4bacc6" w:space="0" w:sz="4" w:val="single"/>
            </w:tcBorders>
          </w:tcPr>
          <w:p w:rsidR="00000000" w:rsidDel="00000000" w:rsidP="00000000" w:rsidRDefault="00000000" w:rsidRPr="00000000" w14:paraId="000002F6">
            <w:pPr>
              <w:rPr/>
            </w:pPr>
            <w:r w:rsidDel="00000000" w:rsidR="00000000" w:rsidRPr="00000000">
              <w:rPr>
                <w:rtl w:val="0"/>
              </w:rPr>
              <w:t xml:space="preserve">Last name</w:t>
            </w:r>
          </w:p>
        </w:tc>
      </w:tr>
      <w:tr>
        <w:trPr>
          <w:cantSplit w:val="0"/>
          <w:tblHeader w:val="0"/>
        </w:trPr>
        <w:tc>
          <w:tcPr>
            <w:tcBorders>
              <w:top w:color="4bacc6" w:space="0" w:sz="4" w:val="single"/>
              <w:left w:color="4bacc6" w:space="0" w:sz="4" w:val="single"/>
              <w:bottom w:color="4bacc6" w:space="0" w:sz="4" w:val="single"/>
              <w:right w:color="4bacc6" w:space="0" w:sz="4" w:val="single"/>
            </w:tcBorders>
            <w:shd w:fill="b7dde8" w:val="clear"/>
          </w:tcPr>
          <w:p w:rsidR="00000000" w:rsidDel="00000000" w:rsidP="00000000" w:rsidRDefault="00000000" w:rsidRPr="00000000" w14:paraId="000002F7">
            <w:pPr>
              <w:rPr/>
            </w:pPr>
            <w:r w:rsidDel="00000000" w:rsidR="00000000" w:rsidRPr="00000000">
              <w:rPr>
                <w:rtl w:val="0"/>
              </w:rPr>
              <w:t xml:space="preserve">Relationship to child</w:t>
            </w:r>
          </w:p>
        </w:tc>
        <w:tc>
          <w:tcPr>
            <w:tcBorders>
              <w:left w:color="4bacc6" w:space="0" w:sz="4" w:val="single"/>
            </w:tcBorders>
          </w:tcPr>
          <w:p w:rsidR="00000000" w:rsidDel="00000000" w:rsidP="00000000" w:rsidRDefault="00000000" w:rsidRPr="00000000" w14:paraId="000002F8">
            <w:pPr>
              <w:rPr/>
            </w:pPr>
            <w:r w:rsidDel="00000000" w:rsidR="00000000" w:rsidRPr="00000000">
              <w:rPr>
                <w:rtl w:val="0"/>
              </w:rPr>
            </w:r>
          </w:p>
        </w:tc>
      </w:tr>
      <w:tr>
        <w:trPr>
          <w:cantSplit w:val="0"/>
          <w:tblHeader w:val="0"/>
        </w:trPr>
        <w:tc>
          <w:tcPr>
            <w:tcBorders>
              <w:top w:color="4bacc6" w:space="0" w:sz="4" w:val="single"/>
              <w:left w:color="4bacc6" w:space="0" w:sz="4" w:val="single"/>
              <w:bottom w:color="4bacc6" w:space="0" w:sz="4" w:val="single"/>
              <w:right w:color="4bacc6" w:space="0" w:sz="4" w:val="single"/>
            </w:tcBorders>
            <w:shd w:fill="b7dde8" w:val="clear"/>
          </w:tcPr>
          <w:p w:rsidR="00000000" w:rsidDel="00000000" w:rsidP="00000000" w:rsidRDefault="00000000" w:rsidRPr="00000000" w14:paraId="000002F9">
            <w:pPr>
              <w:rPr/>
            </w:pPr>
            <w:r w:rsidDel="00000000" w:rsidR="00000000" w:rsidRPr="00000000">
              <w:rPr>
                <w:rtl w:val="0"/>
              </w:rPr>
              <w:t xml:space="preserve">Agency (if applicable)</w:t>
            </w:r>
          </w:p>
        </w:tc>
        <w:tc>
          <w:tcPr>
            <w:tcBorders>
              <w:left w:color="4bacc6" w:space="0" w:sz="4" w:val="single"/>
            </w:tcBorders>
          </w:tcPr>
          <w:p w:rsidR="00000000" w:rsidDel="00000000" w:rsidP="00000000" w:rsidRDefault="00000000" w:rsidRPr="00000000" w14:paraId="000002FA">
            <w:pPr>
              <w:rPr/>
            </w:pPr>
            <w:r w:rsidDel="00000000" w:rsidR="00000000" w:rsidRPr="00000000">
              <w:rPr>
                <w:rtl w:val="0"/>
              </w:rPr>
            </w:r>
          </w:p>
        </w:tc>
      </w:tr>
      <w:tr>
        <w:trPr>
          <w:cantSplit w:val="0"/>
          <w:tblHeader w:val="0"/>
        </w:trPr>
        <w:tc>
          <w:tcPr>
            <w:vMerge w:val="restart"/>
            <w:tcBorders>
              <w:top w:color="4bacc6" w:space="0" w:sz="4" w:val="single"/>
              <w:left w:color="4bacc6" w:space="0" w:sz="4" w:val="single"/>
              <w:bottom w:color="4bacc6" w:space="0" w:sz="4" w:val="single"/>
              <w:right w:color="4bacc6" w:space="0" w:sz="4" w:val="single"/>
            </w:tcBorders>
            <w:shd w:fill="b7dde8" w:val="clear"/>
          </w:tcPr>
          <w:p w:rsidR="00000000" w:rsidDel="00000000" w:rsidP="00000000" w:rsidRDefault="00000000" w:rsidRPr="00000000" w14:paraId="000002FB">
            <w:pPr>
              <w:rPr/>
            </w:pPr>
            <w:r w:rsidDel="00000000" w:rsidR="00000000" w:rsidRPr="00000000">
              <w:rPr>
                <w:rtl w:val="0"/>
              </w:rPr>
              <w:t xml:space="preserve">Residential address (if known)</w:t>
            </w:r>
          </w:p>
        </w:tc>
        <w:tc>
          <w:tcPr>
            <w:tcBorders>
              <w:left w:color="4bacc6" w:space="0" w:sz="4" w:val="single"/>
              <w:bottom w:color="000000" w:space="0" w:sz="0" w:val="nil"/>
            </w:tcBorders>
          </w:tcPr>
          <w:p w:rsidR="00000000" w:rsidDel="00000000" w:rsidP="00000000" w:rsidRDefault="00000000" w:rsidRPr="00000000" w14:paraId="000002FC">
            <w:pPr>
              <w:rPr/>
            </w:pPr>
            <w:r w:rsidDel="00000000" w:rsidR="00000000" w:rsidRPr="00000000">
              <w:rPr>
                <w:rtl w:val="0"/>
              </w:rPr>
              <w:t xml:space="preserve">Street address</w:t>
            </w:r>
          </w:p>
        </w:tc>
      </w:tr>
      <w:tr>
        <w:trPr>
          <w:cantSplit w:val="0"/>
          <w:tblHeader w:val="0"/>
        </w:trPr>
        <w:tc>
          <w:tcPr>
            <w:vMerge w:val="continue"/>
            <w:tcBorders>
              <w:top w:color="4bacc6" w:space="0" w:sz="4" w:val="single"/>
              <w:left w:color="4bacc6" w:space="0" w:sz="4" w:val="single"/>
              <w:bottom w:color="4bacc6" w:space="0" w:sz="4" w:val="single"/>
              <w:right w:color="4bacc6" w:space="0" w:sz="4" w:val="single"/>
            </w:tcBorders>
            <w:shd w:fill="b7dde8" w:val="clear"/>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4bacc6" w:space="0" w:sz="4" w:val="single"/>
              <w:bottom w:color="000000" w:space="0" w:sz="0" w:val="nil"/>
            </w:tcBorders>
          </w:tcPr>
          <w:p w:rsidR="00000000" w:rsidDel="00000000" w:rsidP="00000000" w:rsidRDefault="00000000" w:rsidRPr="00000000" w14:paraId="000002FE">
            <w:pPr>
              <w:rPr/>
            </w:pPr>
            <w:r w:rsidDel="00000000" w:rsidR="00000000" w:rsidRPr="00000000">
              <w:rPr>
                <w:rtl w:val="0"/>
              </w:rPr>
              <w:t xml:space="preserve">Suburb</w:t>
            </w:r>
          </w:p>
        </w:tc>
      </w:tr>
      <w:tr>
        <w:trPr>
          <w:cantSplit w:val="0"/>
          <w:tblHeader w:val="0"/>
        </w:trPr>
        <w:tc>
          <w:tcPr>
            <w:vMerge w:val="continue"/>
            <w:tcBorders>
              <w:top w:color="4bacc6" w:space="0" w:sz="4" w:val="single"/>
              <w:left w:color="4bacc6" w:space="0" w:sz="4" w:val="single"/>
              <w:bottom w:color="4bacc6" w:space="0" w:sz="4" w:val="single"/>
              <w:right w:color="4bacc6" w:space="0" w:sz="4" w:val="single"/>
            </w:tcBorders>
            <w:shd w:fill="b7dde8" w:val="clear"/>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4bacc6" w:space="0" w:sz="4" w:val="single"/>
              <w:bottom w:color="000000" w:space="0" w:sz="0" w:val="nil"/>
            </w:tcBorders>
          </w:tcPr>
          <w:p w:rsidR="00000000" w:rsidDel="00000000" w:rsidP="00000000" w:rsidRDefault="00000000" w:rsidRPr="00000000" w14:paraId="00000300">
            <w:pPr>
              <w:rPr/>
            </w:pPr>
            <w:r w:rsidDel="00000000" w:rsidR="00000000" w:rsidRPr="00000000">
              <w:rPr>
                <w:rtl w:val="0"/>
              </w:rPr>
              <w:t xml:space="preserve">State</w:t>
            </w:r>
          </w:p>
        </w:tc>
      </w:tr>
      <w:tr>
        <w:trPr>
          <w:cantSplit w:val="0"/>
          <w:tblHeader w:val="0"/>
        </w:trPr>
        <w:tc>
          <w:tcPr>
            <w:vMerge w:val="continue"/>
            <w:tcBorders>
              <w:top w:color="4bacc6" w:space="0" w:sz="4" w:val="single"/>
              <w:left w:color="4bacc6" w:space="0" w:sz="4" w:val="single"/>
              <w:bottom w:color="4bacc6" w:space="0" w:sz="4" w:val="single"/>
              <w:right w:color="4bacc6" w:space="0" w:sz="4" w:val="single"/>
            </w:tcBorders>
            <w:shd w:fill="b7dde8" w:val="clear"/>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4bacc6" w:space="0" w:sz="4" w:val="single"/>
            </w:tcBorders>
          </w:tcPr>
          <w:p w:rsidR="00000000" w:rsidDel="00000000" w:rsidP="00000000" w:rsidRDefault="00000000" w:rsidRPr="00000000" w14:paraId="00000302">
            <w:pPr>
              <w:rPr/>
            </w:pPr>
            <w:r w:rsidDel="00000000" w:rsidR="00000000" w:rsidRPr="00000000">
              <w:rPr>
                <w:rtl w:val="0"/>
              </w:rPr>
              <w:t xml:space="preserve">Post Code</w:t>
            </w:r>
          </w:p>
        </w:tc>
      </w:tr>
      <w:tr>
        <w:trPr>
          <w:cantSplit w:val="0"/>
          <w:tblHeader w:val="0"/>
        </w:trPr>
        <w:tc>
          <w:tcPr>
            <w:tcBorders>
              <w:top w:color="4bacc6" w:space="0" w:sz="4" w:val="single"/>
              <w:left w:color="4bacc6" w:space="0" w:sz="4" w:val="single"/>
              <w:bottom w:color="4bacc6" w:space="0" w:sz="4" w:val="single"/>
              <w:right w:color="4bacc6" w:space="0" w:sz="4" w:val="single"/>
            </w:tcBorders>
            <w:shd w:fill="b7dde8" w:val="clear"/>
          </w:tcPr>
          <w:p w:rsidR="00000000" w:rsidDel="00000000" w:rsidP="00000000" w:rsidRDefault="00000000" w:rsidRPr="00000000" w14:paraId="00000303">
            <w:pPr>
              <w:rPr/>
            </w:pPr>
            <w:r w:rsidDel="00000000" w:rsidR="00000000" w:rsidRPr="00000000">
              <w:rPr>
                <w:rtl w:val="0"/>
              </w:rPr>
              <w:t xml:space="preserve">Contact number</w:t>
            </w:r>
          </w:p>
        </w:tc>
        <w:tc>
          <w:tcPr>
            <w:tcBorders>
              <w:left w:color="4bacc6" w:space="0" w:sz="4" w:val="single"/>
            </w:tcBorders>
          </w:tcPr>
          <w:p w:rsidR="00000000" w:rsidDel="00000000" w:rsidP="00000000" w:rsidRDefault="00000000" w:rsidRPr="00000000" w14:paraId="00000304">
            <w:pPr>
              <w:rPr/>
            </w:pPr>
            <w:r w:rsidDel="00000000" w:rsidR="00000000" w:rsidRPr="00000000">
              <w:rPr>
                <w:rtl w:val="0"/>
              </w:rPr>
            </w:r>
          </w:p>
        </w:tc>
      </w:tr>
      <w:tr>
        <w:trPr>
          <w:cantSplit w:val="0"/>
          <w:tblHeader w:val="0"/>
        </w:trPr>
        <w:tc>
          <w:tcPr>
            <w:tcBorders>
              <w:top w:color="4bacc6" w:space="0" w:sz="4" w:val="single"/>
              <w:left w:color="4bacc6" w:space="0" w:sz="4" w:val="single"/>
              <w:bottom w:color="4bacc6" w:space="0" w:sz="4" w:val="single"/>
              <w:right w:color="4bacc6" w:space="0" w:sz="4" w:val="single"/>
            </w:tcBorders>
            <w:shd w:fill="b7dde8" w:val="clear"/>
          </w:tcPr>
          <w:p w:rsidR="00000000" w:rsidDel="00000000" w:rsidP="00000000" w:rsidRDefault="00000000" w:rsidRPr="00000000" w14:paraId="00000305">
            <w:pPr>
              <w:rPr/>
            </w:pPr>
            <w:r w:rsidDel="00000000" w:rsidR="00000000" w:rsidRPr="00000000">
              <w:rPr>
                <w:rtl w:val="0"/>
              </w:rPr>
              <w:t xml:space="preserve">Email address</w:t>
            </w:r>
          </w:p>
        </w:tc>
        <w:tc>
          <w:tcPr>
            <w:tcBorders>
              <w:left w:color="4bacc6" w:space="0" w:sz="4" w:val="single"/>
            </w:tcBorders>
          </w:tcPr>
          <w:p w:rsidR="00000000" w:rsidDel="00000000" w:rsidP="00000000" w:rsidRDefault="00000000" w:rsidRPr="00000000" w14:paraId="00000306">
            <w:pPr>
              <w:rPr/>
            </w:pPr>
            <w:r w:rsidDel="00000000" w:rsidR="00000000" w:rsidRPr="00000000">
              <w:rPr>
                <w:rtl w:val="0"/>
              </w:rPr>
            </w:r>
          </w:p>
        </w:tc>
      </w:tr>
    </w:tbl>
    <w:p w:rsidR="00000000" w:rsidDel="00000000" w:rsidP="00000000" w:rsidRDefault="00000000" w:rsidRPr="00000000" w14:paraId="0000030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Juhl Bold" w:cs="Juhl Bold" w:eastAsia="Juhl Bold" w:hAnsi="Juhl Bold"/>
          <w:b w:val="1"/>
          <w:i w:val="0"/>
          <w:smallCaps w:val="0"/>
          <w:strike w:val="0"/>
          <w:color w:val="000000"/>
          <w:sz w:val="22"/>
          <w:szCs w:val="22"/>
          <w:u w:val="none"/>
          <w:shd w:fill="auto" w:val="clear"/>
          <w:vertAlign w:val="baseline"/>
        </w:rPr>
      </w:pPr>
      <w:r w:rsidDel="00000000" w:rsidR="00000000" w:rsidRPr="00000000">
        <w:rPr>
          <w:rFonts w:ascii="Juhl Bold" w:cs="Juhl Bold" w:eastAsia="Juhl Bold" w:hAnsi="Juhl Bold"/>
          <w:b w:val="1"/>
          <w:i w:val="0"/>
          <w:smallCaps w:val="0"/>
          <w:strike w:val="0"/>
          <w:color w:val="000000"/>
          <w:sz w:val="22"/>
          <w:szCs w:val="22"/>
          <w:u w:val="none"/>
          <w:shd w:fill="auto" w:val="clear"/>
          <w:vertAlign w:val="baseline"/>
          <w:rtl w:val="0"/>
        </w:rPr>
        <w:t xml:space="preserve">You may nominate session days and times. </w:t>
      </w:r>
    </w:p>
    <w:p w:rsidR="00000000" w:rsidDel="00000000" w:rsidP="00000000" w:rsidRDefault="00000000" w:rsidRPr="00000000" w14:paraId="00000308">
      <w:pPr>
        <w:rPr/>
      </w:pPr>
      <w:r w:rsidDel="00000000" w:rsidR="00000000" w:rsidRPr="00000000">
        <w:rPr>
          <w:rtl w:val="0"/>
        </w:rPr>
        <w:t xml:space="preserve">Session days and times</w:t>
      </w:r>
    </w:p>
    <w:p w:rsidR="00000000" w:rsidDel="00000000" w:rsidP="00000000" w:rsidRDefault="00000000" w:rsidRPr="00000000" w14:paraId="00000309">
      <w:pPr>
        <w:rPr/>
      </w:pPr>
      <w:r w:rsidDel="00000000" w:rsidR="00000000" w:rsidRPr="00000000">
        <w:rPr>
          <w:rtl w:val="0"/>
        </w:rPr>
        <w:t xml:space="preserve">Please indicate your preferred session format (please select all that apply):</w:t>
      </w:r>
    </w:p>
    <w:p w:rsidR="00000000" w:rsidDel="00000000" w:rsidP="00000000" w:rsidRDefault="00000000" w:rsidRPr="00000000" w14:paraId="0000030A">
      <w:pPr>
        <w:rPr>
          <w:b w:val="1"/>
        </w:rPr>
      </w:pPr>
      <w:r w:rsidDel="00000000" w:rsidR="00000000" w:rsidRPr="00000000">
        <w:rPr>
          <w:b w:val="1"/>
          <w:rtl w:val="0"/>
        </w:rPr>
        <w:t xml:space="preserve">4 Year Old Program </w:t>
      </w:r>
    </w:p>
    <w:p w:rsidR="00000000" w:rsidDel="00000000" w:rsidP="00000000" w:rsidRDefault="00000000" w:rsidRPr="00000000" w14:paraId="0000030B">
      <w:pPr>
        <w:rPr/>
      </w:pPr>
      <w:sdt>
        <w:sdtPr>
          <w:tag w:val="goog_rdk_2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Platypus Group Tuesday and Friday 8:30-4:00 (15 hours) Free Kinder</w:t>
      </w:r>
    </w:p>
    <w:p w:rsidR="00000000" w:rsidDel="00000000" w:rsidP="00000000" w:rsidRDefault="00000000" w:rsidRPr="00000000" w14:paraId="0000030C">
      <w:pPr>
        <w:rPr/>
      </w:pPr>
      <w:sdt>
        <w:sdtPr>
          <w:tag w:val="goog_rdk_2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Turtle Group Monday, Thursday 8:30-4:00 (15 hours) Free Kinder</w:t>
      </w:r>
    </w:p>
    <w:p w:rsidR="00000000" w:rsidDel="00000000" w:rsidP="00000000" w:rsidRDefault="00000000" w:rsidRPr="00000000" w14:paraId="0000030D">
      <w:pPr>
        <w:rPr/>
      </w:pPr>
      <w:sdt>
        <w:sdtPr>
          <w:tag w:val="goog_rdk_2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I would like to take up the Optional Wednesday(7.5hours) and agree to pay the nominated fees- Refer to fee policy </w:t>
      </w:r>
    </w:p>
    <w:p w:rsidR="00000000" w:rsidDel="00000000" w:rsidP="00000000" w:rsidRDefault="00000000" w:rsidRPr="00000000" w14:paraId="0000030E">
      <w:pPr>
        <w:rPr>
          <w:b w:val="1"/>
        </w:rPr>
      </w:pPr>
      <w:r w:rsidDel="00000000" w:rsidR="00000000" w:rsidRPr="00000000">
        <w:rPr>
          <w:b w:val="1"/>
          <w:rtl w:val="0"/>
        </w:rPr>
        <w:t xml:space="preserve">3Year Old Program </w:t>
      </w:r>
    </w:p>
    <w:p w:rsidR="00000000" w:rsidDel="00000000" w:rsidP="00000000" w:rsidRDefault="00000000" w:rsidRPr="00000000" w14:paraId="0000030F">
      <w:pPr>
        <w:rPr/>
      </w:pPr>
      <w:sdt>
        <w:sdtPr>
          <w:tag w:val="goog_rdk_2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Dolphin Group Tuesdayand  Friday 8:45-3:00 Free Kinder</w:t>
      </w:r>
    </w:p>
    <w:p w:rsidR="00000000" w:rsidDel="00000000" w:rsidP="00000000" w:rsidRDefault="00000000" w:rsidRPr="00000000" w14:paraId="00000310">
      <w:pPr>
        <w:rPr/>
      </w:pPr>
      <w:sdt>
        <w:sdtPr>
          <w:tag w:val="goog_rdk_3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Penguin Group Monday and Thursday 8:45-3:00 Free Kinder</w:t>
      </w:r>
    </w:p>
    <w:p w:rsidR="00000000" w:rsidDel="00000000" w:rsidP="00000000" w:rsidRDefault="00000000" w:rsidRPr="00000000" w14:paraId="00000311">
      <w:pPr>
        <w:rPr>
          <w:b w:val="1"/>
        </w:rPr>
        <w:sectPr>
          <w:type w:val="nextPage"/>
          <w:pgSz w:h="16838" w:w="11906" w:orient="portrait"/>
          <w:pgMar w:bottom="1440" w:top="1440" w:left="851" w:right="851" w:header="0" w:footer="709"/>
          <w:titlePg w:val="1"/>
        </w:sectPr>
      </w:pPr>
      <w:r w:rsidDel="00000000" w:rsidR="00000000" w:rsidRPr="00000000">
        <w:rPr>
          <w:rtl w:val="0"/>
        </w:rPr>
      </w:r>
    </w:p>
    <w:p w:rsidR="00000000" w:rsidDel="00000000" w:rsidP="00000000" w:rsidRDefault="00000000" w:rsidRPr="00000000" w14:paraId="00000312">
      <w:pPr>
        <w:rPr/>
        <w:sectPr>
          <w:type w:val="continuous"/>
          <w:pgSz w:h="16838" w:w="11906" w:orient="portrait"/>
          <w:pgMar w:bottom="1440" w:top="1440" w:left="851" w:right="851" w:header="0" w:footer="709"/>
          <w:cols w:equalWidth="0" w:num="2">
            <w:col w:space="708" w:w="4748"/>
            <w:col w:space="0" w:w="4748"/>
          </w:cols>
          <w:titlePg w:val="1"/>
        </w:sectPr>
      </w:pPr>
      <w:r w:rsidDel="00000000" w:rsidR="00000000" w:rsidRPr="00000000">
        <w:rPr>
          <w:rtl w:val="0"/>
        </w:rPr>
      </w:r>
    </w:p>
    <w:p w:rsidR="00000000" w:rsidDel="00000000" w:rsidP="00000000" w:rsidRDefault="00000000" w:rsidRPr="00000000" w14:paraId="0000031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Juhl Bold" w:cs="Juhl Bold" w:eastAsia="Juhl Bold" w:hAnsi="Juhl Bold"/>
          <w:b w:val="1"/>
          <w:i w:val="0"/>
          <w:smallCaps w:val="0"/>
          <w:strike w:val="0"/>
          <w:color w:val="000000"/>
          <w:sz w:val="22"/>
          <w:szCs w:val="22"/>
          <w:u w:val="none"/>
          <w:shd w:fill="auto" w:val="clear"/>
          <w:vertAlign w:val="baseline"/>
        </w:rPr>
      </w:pPr>
      <w:r w:rsidDel="00000000" w:rsidR="00000000" w:rsidRPr="00000000">
        <w:rPr>
          <w:rFonts w:ascii="Juhl Bold" w:cs="Juhl Bold" w:eastAsia="Juhl Bold" w:hAnsi="Juhl Bold"/>
          <w:b w:val="1"/>
          <w:i w:val="0"/>
          <w:smallCaps w:val="0"/>
          <w:strike w:val="0"/>
          <w:color w:val="000000"/>
          <w:sz w:val="22"/>
          <w:szCs w:val="22"/>
          <w:u w:val="none"/>
          <w:shd w:fill="auto" w:val="clear"/>
          <w:vertAlign w:val="baseline"/>
          <w:rtl w:val="0"/>
        </w:rPr>
        <w:t xml:space="preserve">Declaration</w:t>
      </w:r>
    </w:p>
    <w:p w:rsidR="00000000" w:rsidDel="00000000" w:rsidP="00000000" w:rsidRDefault="00000000" w:rsidRPr="00000000" w14:paraId="00000314">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114300</wp:posOffset>
                </wp:positionV>
                <wp:extent cx="6389853" cy="510511"/>
                <wp:effectExtent b="0" l="0" r="0" t="0"/>
                <wp:wrapNone/>
                <wp:docPr id="1981264511" name=""/>
                <a:graphic>
                  <a:graphicData uri="http://schemas.microsoft.com/office/word/2010/wordprocessingShape">
                    <wps:wsp>
                      <wps:cNvSpPr/>
                      <wps:cNvPr id="3" name="Shape 3"/>
                      <wps:spPr>
                        <a:xfrm>
                          <a:off x="2155836" y="3529507"/>
                          <a:ext cx="6380328" cy="500986"/>
                        </a:xfrm>
                        <a:prstGeom prst="rect">
                          <a:avLst/>
                        </a:prstGeom>
                        <a:gradFill>
                          <a:gsLst>
                            <a:gs pos="0">
                              <a:srgbClr val="9BE9FF"/>
                            </a:gs>
                            <a:gs pos="35000">
                              <a:srgbClr val="B8F1FF"/>
                            </a:gs>
                            <a:gs pos="100000">
                              <a:srgbClr val="E2FBFF"/>
                            </a:gs>
                          </a:gsLst>
                          <a:lin ang="16200000" scaled="0"/>
                        </a:gradFill>
                        <a:ln cap="flat" cmpd="sng" w="9525">
                          <a:solidFill>
                            <a:srgbClr val="45A9C4"/>
                          </a:solidFill>
                          <a:prstDash val="solid"/>
                          <a:round/>
                          <a:headEnd len="sm" w="sm" type="none"/>
                          <a:tailEnd len="sm" w="sm" type="none"/>
                        </a:ln>
                      </wps:spPr>
                      <wps:txbx>
                        <w:txbxContent>
                          <w:p w:rsidR="00000000" w:rsidDel="00000000" w:rsidP="00000000" w:rsidRDefault="00000000" w:rsidRPr="00000000">
                            <w:pPr>
                              <w:spacing w:after="120" w:before="0" w:line="240"/>
                              <w:ind w:left="0" w:right="0" w:firstLine="0"/>
                              <w:jc w:val="center"/>
                              <w:textDirection w:val="btLr"/>
                            </w:pPr>
                            <w:r w:rsidDel="00000000" w:rsidR="00000000" w:rsidRPr="00000000">
                              <w:rPr>
                                <w:rFonts w:ascii="TheSansB W3 Light" w:cs="TheSansB W3 Light" w:eastAsia="TheSansB W3 Light" w:hAnsi="TheSansB W3 Light"/>
                                <w:b w:val="0"/>
                                <w:i w:val="0"/>
                                <w:smallCaps w:val="0"/>
                                <w:strike w:val="0"/>
                                <w:color w:val="000000"/>
                                <w:sz w:val="20"/>
                                <w:vertAlign w:val="baseline"/>
                              </w:rPr>
                              <w:t xml:space="preserve">Insert the service data privacy statement in here.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114300</wp:posOffset>
                </wp:positionV>
                <wp:extent cx="6389853" cy="510511"/>
                <wp:effectExtent b="0" l="0" r="0" t="0"/>
                <wp:wrapNone/>
                <wp:docPr id="1981264511" name="image16.png"/>
                <a:graphic>
                  <a:graphicData uri="http://schemas.openxmlformats.org/drawingml/2006/picture">
                    <pic:pic>
                      <pic:nvPicPr>
                        <pic:cNvPr id="0" name="image16.png"/>
                        <pic:cNvPicPr preferRelativeResize="0"/>
                      </pic:nvPicPr>
                      <pic:blipFill>
                        <a:blip r:embed="rId39"/>
                        <a:srcRect/>
                        <a:stretch>
                          <a:fillRect/>
                        </a:stretch>
                      </pic:blipFill>
                      <pic:spPr>
                        <a:xfrm>
                          <a:off x="0" y="0"/>
                          <a:ext cx="6389853" cy="510511"/>
                        </a:xfrm>
                        <a:prstGeom prst="rect"/>
                        <a:ln/>
                      </pic:spPr>
                    </pic:pic>
                  </a:graphicData>
                </a:graphic>
              </wp:anchor>
            </w:drawing>
          </mc:Fallback>
        </mc:AlternateContent>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ind w:left="426" w:firstLine="0"/>
        <w:rPr/>
      </w:pPr>
      <w:sdt>
        <w:sdtPr>
          <w:tag w:val="goog_rdk_3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ab/>
        <w:t xml:space="preserve">I give permission for this information to be shared with [Service Name] for the purposes of:</w:t>
      </w:r>
    </w:p>
    <w:p w:rsidR="00000000" w:rsidDel="00000000" w:rsidP="00000000" w:rsidRDefault="00000000" w:rsidRPr="00000000" w14:paraId="000003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accessing kindergarten and,</w:t>
      </w:r>
    </w:p>
    <w:p w:rsidR="00000000" w:rsidDel="00000000" w:rsidP="00000000" w:rsidRDefault="00000000" w:rsidRPr="00000000" w14:paraId="000003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if applicable, applications for State funding necessary to provide additional support for my child’s participation. </w:t>
      </w:r>
    </w:p>
    <w:p w:rsidR="00000000" w:rsidDel="00000000" w:rsidP="00000000" w:rsidRDefault="00000000" w:rsidRPr="00000000" w14:paraId="0000031B">
      <w:pPr>
        <w:ind w:left="426" w:firstLine="0"/>
        <w:rPr/>
      </w:pPr>
      <w:sdt>
        <w:sdtPr>
          <w:tag w:val="goog_rdk_3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ab/>
        <w:t xml:space="preserve">I give permission for this data to be anonymised, de-identified and aggregated (and shared with identified                </w:t>
      </w:r>
    </w:p>
    <w:p w:rsidR="00000000" w:rsidDel="00000000" w:rsidP="00000000" w:rsidRDefault="00000000" w:rsidRPr="00000000" w14:paraId="0000031C">
      <w:pPr>
        <w:ind w:left="426" w:firstLine="0"/>
        <w:rPr/>
      </w:pPr>
      <w:r w:rsidDel="00000000" w:rsidR="00000000" w:rsidRPr="00000000">
        <w:rPr>
          <w:rtl w:val="0"/>
        </w:rPr>
        <w:t xml:space="preserve">       third parties) to help forecast future needs and help to improve the service. </w:t>
      </w:r>
    </w:p>
    <w:p w:rsidR="00000000" w:rsidDel="00000000" w:rsidP="00000000" w:rsidRDefault="00000000" w:rsidRPr="00000000" w14:paraId="0000031D">
      <w:pPr>
        <w:ind w:left="426" w:firstLine="0"/>
        <w:rPr/>
      </w:pPr>
      <w:sdt>
        <w:sdtPr>
          <w:tag w:val="goog_rdk_3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ab/>
        <w:t xml:space="preserve">I declare that all of the information provided is true and correct.  </w:t>
      </w:r>
    </w:p>
    <w:p w:rsidR="00000000" w:rsidDel="00000000" w:rsidP="00000000" w:rsidRDefault="00000000" w:rsidRPr="00000000" w14:paraId="0000031E">
      <w:pPr>
        <w:rPr/>
      </w:pPr>
      <w:r w:rsidDel="00000000" w:rsidR="00000000" w:rsidRPr="00000000">
        <w:rPr>
          <w:rtl w:val="0"/>
        </w:rPr>
      </w:r>
    </w:p>
    <w:p w:rsidR="00000000" w:rsidDel="00000000" w:rsidP="00000000" w:rsidRDefault="00000000" w:rsidRPr="00000000" w14:paraId="0000031F">
      <w:pPr>
        <w:spacing w:before="240" w:lineRule="auto"/>
        <w:rPr/>
      </w:pPr>
      <w:r w:rsidDel="00000000" w:rsidR="00000000" w:rsidRPr="00000000">
        <w:rPr>
          <w:rtl w:val="0"/>
        </w:rPr>
        <w:t xml:space="preserve">Parent / guardian name (please print):</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2095500</wp:posOffset>
                </wp:positionH>
                <wp:positionV relativeFrom="paragraph">
                  <wp:posOffset>228600</wp:posOffset>
                </wp:positionV>
                <wp:extent cx="0" cy="12700"/>
                <wp:effectExtent b="0" l="0" r="0" t="0"/>
                <wp:wrapNone/>
                <wp:docPr id="1981264524" name=""/>
                <a:graphic>
                  <a:graphicData uri="http://schemas.microsoft.com/office/word/2010/wordprocessingShape">
                    <wps:wsp>
                      <wps:cNvCnPr/>
                      <wps:spPr>
                        <a:xfrm>
                          <a:off x="3188616" y="3780000"/>
                          <a:ext cx="4314768"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228600</wp:posOffset>
                </wp:positionV>
                <wp:extent cx="0" cy="12700"/>
                <wp:effectExtent b="0" l="0" r="0" t="0"/>
                <wp:wrapNone/>
                <wp:docPr id="1981264524" name="image29.png"/>
                <a:graphic>
                  <a:graphicData uri="http://schemas.openxmlformats.org/drawingml/2006/picture">
                    <pic:pic>
                      <pic:nvPicPr>
                        <pic:cNvPr id="0" name="image29.png"/>
                        <pic:cNvPicPr preferRelativeResize="0"/>
                      </pic:nvPicPr>
                      <pic:blipFill>
                        <a:blip r:embed="rId4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20">
      <w:pPr>
        <w:spacing w:before="240" w:lineRule="auto"/>
        <w:rPr/>
      </w:pPr>
      <w:r w:rsidDel="00000000" w:rsidR="00000000" w:rsidRPr="00000000">
        <w:rPr>
          <w:rtl w:val="0"/>
        </w:rPr>
        <w:t xml:space="preserve">Parent / guardian signature:</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1549400</wp:posOffset>
                </wp:positionH>
                <wp:positionV relativeFrom="paragraph">
                  <wp:posOffset>215900</wp:posOffset>
                </wp:positionV>
                <wp:extent cx="0" cy="12700"/>
                <wp:effectExtent b="0" l="0" r="0" t="0"/>
                <wp:wrapNone/>
                <wp:docPr id="1981264514" name=""/>
                <a:graphic>
                  <a:graphicData uri="http://schemas.microsoft.com/office/word/2010/wordprocessingShape">
                    <wps:wsp>
                      <wps:cNvCnPr/>
                      <wps:spPr>
                        <a:xfrm>
                          <a:off x="2915950" y="3780000"/>
                          <a:ext cx="4860101"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215900</wp:posOffset>
                </wp:positionV>
                <wp:extent cx="0" cy="12700"/>
                <wp:effectExtent b="0" l="0" r="0" t="0"/>
                <wp:wrapNone/>
                <wp:docPr id="1981264514" name="image19.png"/>
                <a:graphic>
                  <a:graphicData uri="http://schemas.openxmlformats.org/drawingml/2006/picture">
                    <pic:pic>
                      <pic:nvPicPr>
                        <pic:cNvPr id="0" name="image19.png"/>
                        <pic:cNvPicPr preferRelativeResize="0"/>
                      </pic:nvPicPr>
                      <pic:blipFill>
                        <a:blip r:embed="rId4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21">
      <w:pPr>
        <w:spacing w:after="0" w:lineRule="auto"/>
        <w:rPr/>
      </w:pPr>
      <w:r w:rsidDel="00000000" w:rsidR="00000000" w:rsidRPr="00000000">
        <w:rPr>
          <w:rtl w:val="0"/>
        </w:rPr>
      </w:r>
    </w:p>
    <w:p w:rsidR="00000000" w:rsidDel="00000000" w:rsidP="00000000" w:rsidRDefault="00000000" w:rsidRPr="00000000" w14:paraId="0000032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Juhl Bold" w:cs="Juhl Bold" w:eastAsia="Juhl Bold" w:hAnsi="Juhl Bold"/>
          <w:b w:val="1"/>
          <w:i w:val="0"/>
          <w:smallCaps w:val="0"/>
          <w:strike w:val="0"/>
          <w:color w:val="000000"/>
          <w:sz w:val="22"/>
          <w:szCs w:val="22"/>
          <w:u w:val="none"/>
          <w:shd w:fill="auto" w:val="clear"/>
          <w:vertAlign w:val="baseline"/>
        </w:rPr>
      </w:pPr>
      <w:r w:rsidDel="00000000" w:rsidR="00000000" w:rsidRPr="00000000">
        <w:rPr>
          <w:rFonts w:ascii="Juhl Bold" w:cs="Juhl Bold" w:eastAsia="Juhl Bold" w:hAnsi="Juhl Bold"/>
          <w:b w:val="1"/>
          <w:i w:val="0"/>
          <w:smallCaps w:val="0"/>
          <w:strike w:val="0"/>
          <w:color w:val="000000"/>
          <w:sz w:val="22"/>
          <w:szCs w:val="22"/>
          <w:u w:val="none"/>
          <w:shd w:fill="auto" w:val="clear"/>
          <w:vertAlign w:val="baseline"/>
          <w:rtl w:val="0"/>
        </w:rPr>
        <w:t xml:space="preserve">Before returning this form, please check the following:</w:t>
      </w:r>
    </w:p>
    <w:p w:rsidR="00000000" w:rsidDel="00000000" w:rsidP="00000000" w:rsidRDefault="00000000" w:rsidRPr="00000000" w14:paraId="00000323">
      <w:pPr>
        <w:rPr/>
      </w:pPr>
      <w:r w:rsidDel="00000000" w:rsidR="00000000" w:rsidRPr="00000000">
        <w:rPr>
          <w:rtl w:val="0"/>
        </w:rPr>
      </w:r>
    </w:p>
    <w:p w:rsidR="00000000" w:rsidDel="00000000" w:rsidP="00000000" w:rsidRDefault="00000000" w:rsidRPr="00000000" w14:paraId="000003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You have completed all sections of this form.</w:t>
      </w:r>
    </w:p>
    <w:p w:rsidR="00000000" w:rsidDel="00000000" w:rsidP="00000000" w:rsidRDefault="00000000" w:rsidRPr="00000000" w14:paraId="000003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You have selected your preference for kindergartens and / or session times.</w:t>
      </w:r>
    </w:p>
    <w:p w:rsidR="00000000" w:rsidDel="00000000" w:rsidP="00000000" w:rsidRDefault="00000000" w:rsidRPr="00000000" w14:paraId="000003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You have given permission for information to be shared with service providers. </w:t>
      </w:r>
    </w:p>
    <w:p w:rsidR="00000000" w:rsidDel="00000000" w:rsidP="00000000" w:rsidRDefault="00000000" w:rsidRPr="00000000" w14:paraId="000003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You have signed this form.</w:t>
      </w:r>
    </w:p>
    <w:p w:rsidR="00000000" w:rsidDel="00000000" w:rsidP="00000000" w:rsidRDefault="00000000" w:rsidRPr="00000000" w14:paraId="000003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tl w:val="0"/>
        </w:rPr>
      </w:r>
    </w:p>
    <w:p w:rsidR="00000000" w:rsidDel="00000000" w:rsidP="00000000" w:rsidRDefault="00000000" w:rsidRPr="00000000" w14:paraId="000003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-25399</wp:posOffset>
                </wp:positionV>
                <wp:extent cx="6537515" cy="701580"/>
                <wp:effectExtent b="0" l="0" r="0" t="0"/>
                <wp:wrapNone/>
                <wp:docPr id="1981264517" name=""/>
                <a:graphic>
                  <a:graphicData uri="http://schemas.microsoft.com/office/word/2010/wordprocessingShape">
                    <wps:wsp>
                      <wps:cNvSpPr/>
                      <wps:cNvPr id="9" name="Shape 9"/>
                      <wps:spPr>
                        <a:xfrm>
                          <a:off x="2082005" y="3433973"/>
                          <a:ext cx="6527990" cy="692055"/>
                        </a:xfrm>
                        <a:prstGeom prst="rect">
                          <a:avLst/>
                        </a:prstGeom>
                        <a:gradFill>
                          <a:gsLst>
                            <a:gs pos="0">
                              <a:srgbClr val="9BE9FF"/>
                            </a:gs>
                            <a:gs pos="35000">
                              <a:srgbClr val="B8F1FF"/>
                            </a:gs>
                            <a:gs pos="100000">
                              <a:srgbClr val="E2FBFF"/>
                            </a:gs>
                          </a:gsLst>
                          <a:lin ang="16200000" scaled="0"/>
                        </a:gradFill>
                        <a:ln cap="flat" cmpd="sng" w="9525">
                          <a:solidFill>
                            <a:srgbClr val="45A9C4"/>
                          </a:solidFill>
                          <a:prstDash val="solid"/>
                          <a:round/>
                          <a:headEnd len="sm" w="sm" type="none"/>
                          <a:tailEnd len="sm" w="sm" type="none"/>
                        </a:ln>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TheSansB W3 Light" w:cs="TheSansB W3 Light" w:eastAsia="TheSansB W3 Light" w:hAnsi="TheSansB W3 Light"/>
                                <w:b w:val="0"/>
                                <w:i w:val="0"/>
                                <w:smallCaps w:val="0"/>
                                <w:strike w:val="0"/>
                                <w:color w:val="000000"/>
                                <w:sz w:val="20"/>
                                <w:vertAlign w:val="baseline"/>
                              </w:rPr>
                              <w:t xml:space="preserve">If you have determined that collecting other documentation is absolutely necessary, you should include the below bullet points that align with the “Before you start, make sure you have copies of:” section at the start of the form. </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TheSansB W3 Light" w:cs="TheSansB W3 Light" w:eastAsia="TheSansB W3 Light" w:hAnsi="TheSansB W3 Light"/>
                                <w:b w:val="0"/>
                                <w:i w:val="0"/>
                                <w:smallCaps w:val="0"/>
                                <w:strike w:val="0"/>
                                <w:color w:val="000000"/>
                                <w:sz w:val="20"/>
                                <w:vertAlign w:val="baseline"/>
                              </w:rPr>
                            </w:r>
                            <w:r w:rsidDel="00000000" w:rsidR="00000000" w:rsidRPr="00000000">
                              <w:rPr>
                                <w:rFonts w:ascii="TheSansB W3 Light" w:cs="TheSansB W3 Light" w:eastAsia="TheSansB W3 Light" w:hAnsi="TheSansB W3 Light"/>
                                <w:b w:val="0"/>
                                <w:i w:val="0"/>
                                <w:smallCaps w:val="0"/>
                                <w:strike w:val="0"/>
                                <w:color w:val="000000"/>
                                <w:sz w:val="20"/>
                                <w:vertAlign w:val="baseline"/>
                              </w:rPr>
                              <w:t xml:space="preserve">If not, delete.</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TheSansB W3 Light" w:cs="TheSansB W3 Light" w:eastAsia="TheSansB W3 Light" w:hAnsi="TheSansB W3 Light"/>
                                <w:b w:val="0"/>
                                <w:i w:val="0"/>
                                <w:smallCaps w:val="0"/>
                                <w:strike w:val="0"/>
                                <w:color w:val="000000"/>
                                <w:sz w:val="20"/>
                                <w:vertAlign w:val="baseline"/>
                              </w:rPr>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TheSansB W3 Light" w:cs="TheSansB W3 Light" w:eastAsia="TheSansB W3 Light" w:hAnsi="TheSansB W3 Light"/>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-25399</wp:posOffset>
                </wp:positionV>
                <wp:extent cx="6537515" cy="701580"/>
                <wp:effectExtent b="0" l="0" r="0" t="0"/>
                <wp:wrapNone/>
                <wp:docPr id="1981264517" name="image22.png"/>
                <a:graphic>
                  <a:graphicData uri="http://schemas.openxmlformats.org/drawingml/2006/picture">
                    <pic:pic>
                      <pic:nvPicPr>
                        <pic:cNvPr id="0" name="image22.png"/>
                        <pic:cNvPicPr preferRelativeResize="0"/>
                      </pic:nvPicPr>
                      <pic:blipFill>
                        <a:blip r:embed="rId42"/>
                        <a:srcRect/>
                        <a:stretch>
                          <a:fillRect/>
                        </a:stretch>
                      </pic:blipFill>
                      <pic:spPr>
                        <a:xfrm>
                          <a:off x="0" y="0"/>
                          <a:ext cx="6537515" cy="701580"/>
                        </a:xfrm>
                        <a:prstGeom prst="rect"/>
                        <a:ln/>
                      </pic:spPr>
                    </pic:pic>
                  </a:graphicData>
                </a:graphic>
              </wp:anchor>
            </w:drawing>
          </mc:Fallback>
        </mc:AlternateContent>
      </w:r>
    </w:p>
    <w:p w:rsidR="00000000" w:rsidDel="00000000" w:rsidP="00000000" w:rsidRDefault="00000000" w:rsidRPr="00000000" w14:paraId="000003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tl w:val="0"/>
        </w:rPr>
      </w:r>
    </w:p>
    <w:p w:rsidR="00000000" w:rsidDel="00000000" w:rsidP="00000000" w:rsidRDefault="00000000" w:rsidRPr="00000000" w14:paraId="000003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tl w:val="0"/>
        </w:rPr>
      </w:r>
    </w:p>
    <w:p w:rsidR="00000000" w:rsidDel="00000000" w:rsidP="00000000" w:rsidRDefault="00000000" w:rsidRPr="00000000" w14:paraId="000003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tl w:val="0"/>
        </w:rPr>
      </w:r>
    </w:p>
    <w:p w:rsidR="00000000" w:rsidDel="00000000" w:rsidP="00000000" w:rsidRDefault="00000000" w:rsidRPr="00000000" w14:paraId="000003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tl w:val="0"/>
        </w:rPr>
      </w:r>
    </w:p>
    <w:p w:rsidR="00000000" w:rsidDel="00000000" w:rsidP="00000000" w:rsidRDefault="00000000" w:rsidRPr="00000000" w14:paraId="0000032E">
      <w:pPr>
        <w:rPr/>
      </w:pPr>
      <w:r w:rsidDel="00000000" w:rsidR="00000000" w:rsidRPr="00000000">
        <w:rPr>
          <w:rtl w:val="0"/>
        </w:rPr>
        <w:t xml:space="preserve">You have enclosed copies of:</w:t>
      </w:r>
    </w:p>
    <w:p w:rsidR="00000000" w:rsidDel="00000000" w:rsidP="00000000" w:rsidRDefault="00000000" w:rsidRPr="00000000" w14:paraId="000003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Proof of identity: your child's birth certificate, birth notice or passport.</w:t>
      </w:r>
    </w:p>
    <w:p w:rsidR="00000000" w:rsidDel="00000000" w:rsidP="00000000" w:rsidRDefault="00000000" w:rsidRPr="00000000" w14:paraId="000003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Proof of residence: a utilities bill, rental agreement or rates notice with your family name and address (this must be the main residence of your child).</w:t>
      </w:r>
    </w:p>
    <w:p w:rsidR="00000000" w:rsidDel="00000000" w:rsidP="00000000" w:rsidRDefault="00000000" w:rsidRPr="00000000" w14:paraId="000003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Concession cards and immigration visas (where applicable).</w:t>
      </w:r>
    </w:p>
    <w:p w:rsidR="00000000" w:rsidDel="00000000" w:rsidP="00000000" w:rsidRDefault="00000000" w:rsidRPr="00000000" w14:paraId="000003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Documents from Family Support Services or a Maternal and Child Health nurse confirming high support needs and/or disability or letter from a doctor for complex medical needs (where applicable).</w:t>
      </w:r>
    </w:p>
    <w:p w:rsidR="00000000" w:rsidDel="00000000" w:rsidP="00000000" w:rsidRDefault="00000000" w:rsidRPr="00000000" w14:paraId="00000333">
      <w:pPr>
        <w:rPr/>
      </w:pPr>
      <w:r w:rsidDel="00000000" w:rsidR="00000000" w:rsidRPr="00000000">
        <w:rPr>
          <w:rtl w:val="0"/>
        </w:rPr>
      </w:r>
    </w:p>
    <w:p w:rsidR="00000000" w:rsidDel="00000000" w:rsidP="00000000" w:rsidRDefault="00000000" w:rsidRPr="00000000" w14:paraId="00000334">
      <w:pPr>
        <w:rPr/>
      </w:pPr>
      <w:r w:rsidDel="00000000" w:rsidR="00000000" w:rsidRPr="00000000">
        <w:rPr>
          <w:rtl w:val="0"/>
        </w:rPr>
        <w:t xml:space="preserve">You have enclosed a sum of [</w:t>
      </w:r>
      <w:r w:rsidDel="00000000" w:rsidR="00000000" w:rsidRPr="00000000">
        <w:rPr>
          <w:highlight w:val="yellow"/>
          <w:rtl w:val="0"/>
        </w:rPr>
        <w:t xml:space="preserve">administration fee amount</w:t>
      </w:r>
      <w:r w:rsidDel="00000000" w:rsidR="00000000" w:rsidRPr="00000000">
        <w:rPr>
          <w:rtl w:val="0"/>
        </w:rPr>
        <w:t xml:space="preserve">] in the form of a [bank cheque or credit card charge form] or have provided proof that you are eligible for a fee waiver.</w:t>
      </w:r>
    </w:p>
    <w:p w:rsidR="00000000" w:rsidDel="00000000" w:rsidP="00000000" w:rsidRDefault="00000000" w:rsidRPr="00000000" w14:paraId="00000335">
      <w:pPr>
        <w:rPr/>
      </w:pPr>
      <w:r w:rsidDel="00000000" w:rsidR="00000000" w:rsidRPr="00000000">
        <w:rPr>
          <w:rtl w:val="0"/>
        </w:rPr>
        <w:t xml:space="preserve">Send this form by post to:</w:t>
      </w:r>
    </w:p>
    <w:p w:rsidR="00000000" w:rsidDel="00000000" w:rsidP="00000000" w:rsidRDefault="00000000" w:rsidRPr="00000000" w14:paraId="00000336">
      <w:pPr>
        <w:rPr/>
      </w:pPr>
      <w:r w:rsidDel="00000000" w:rsidR="00000000" w:rsidRPr="00000000">
        <w:rPr>
          <w:rtl w:val="0"/>
        </w:rPr>
        <w:t xml:space="preserve">[</w:t>
      </w:r>
      <w:r w:rsidDel="00000000" w:rsidR="00000000" w:rsidRPr="00000000">
        <w:rPr>
          <w:highlight w:val="yellow"/>
          <w:rtl w:val="0"/>
        </w:rPr>
        <w:t xml:space="preserve">insert Service postal address</w:t>
      </w:r>
      <w:r w:rsidDel="00000000" w:rsidR="00000000" w:rsidRPr="00000000">
        <w:rPr>
          <w:rtl w:val="0"/>
        </w:rPr>
        <w:t xml:space="preserve">]</w:t>
      </w:r>
    </w:p>
    <w:p w:rsidR="00000000" w:rsidDel="00000000" w:rsidP="00000000" w:rsidRDefault="00000000" w:rsidRPr="00000000" w14:paraId="00000337">
      <w:pPr>
        <w:rPr/>
      </w:pPr>
      <w:r w:rsidDel="00000000" w:rsidR="00000000" w:rsidRPr="00000000">
        <w:rPr>
          <w:rtl w:val="0"/>
        </w:rPr>
        <w:t xml:space="preserve">You may also drop this form off at [</w:t>
      </w:r>
      <w:r w:rsidDel="00000000" w:rsidR="00000000" w:rsidRPr="00000000">
        <w:rPr>
          <w:highlight w:val="yellow"/>
          <w:rtl w:val="0"/>
        </w:rPr>
        <w:t xml:space="preserve">insert service address</w:t>
      </w:r>
      <w:r w:rsidDel="00000000" w:rsidR="00000000" w:rsidRPr="00000000">
        <w:rPr>
          <w:rtl w:val="0"/>
        </w:rPr>
        <w:t xml:space="preserve">]</w:t>
      </w:r>
    </w:p>
    <w:p w:rsidR="00000000" w:rsidDel="00000000" w:rsidP="00000000" w:rsidRDefault="00000000" w:rsidRPr="00000000" w14:paraId="00000338">
      <w:pPr>
        <w:spacing w:after="200" w:line="276" w:lineRule="auto"/>
        <w:jc w:val="center"/>
        <w:rPr/>
      </w:pPr>
      <w:r w:rsidDel="00000000" w:rsidR="00000000" w:rsidRPr="00000000">
        <w:br w:type="page"/>
      </w:r>
      <w:r w:rsidDel="00000000" w:rsidR="00000000" w:rsidRPr="00000000">
        <w:rPr>
          <w:rtl w:val="0"/>
        </w:rPr>
      </w:r>
    </w:p>
    <w:p w:rsidR="00000000" w:rsidDel="00000000" w:rsidP="00000000" w:rsidRDefault="00000000" w:rsidRPr="00000000" w14:paraId="00000339">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120" w:line="240" w:lineRule="auto"/>
        <w:ind w:left="0" w:right="0" w:firstLine="0"/>
        <w:jc w:val="left"/>
        <w:rPr>
          <w:rFonts w:ascii="Juhl" w:cs="Juhl" w:eastAsia="Juhl" w:hAnsi="Juhl"/>
          <w:b w:val="1"/>
          <w:i w:val="0"/>
          <w:smallCaps w:val="1"/>
          <w:strike w:val="0"/>
          <w:color w:val="107cbf"/>
          <w:sz w:val="24"/>
          <w:szCs w:val="24"/>
          <w:u w:val="none"/>
          <w:shd w:fill="auto" w:val="clear"/>
          <w:vertAlign w:val="baseline"/>
        </w:rPr>
      </w:pPr>
      <w:r w:rsidDel="00000000" w:rsidR="00000000" w:rsidRPr="00000000">
        <w:rPr>
          <w:rFonts w:ascii="Juhl" w:cs="Juhl" w:eastAsia="Juhl" w:hAnsi="Juhl"/>
          <w:b w:val="1"/>
          <w:i w:val="0"/>
          <w:smallCaps w:val="1"/>
          <w:strike w:val="0"/>
          <w:color w:val="107cbf"/>
          <w:sz w:val="24"/>
          <w:szCs w:val="24"/>
          <w:u w:val="none"/>
          <w:shd w:fill="auto" w:val="clear"/>
          <w:vertAlign w:val="baseline"/>
          <w:rtl w:val="0"/>
        </w:rPr>
        <w:t xml:space="preserve">ATTACHMENT 4. Letter for parents/guardians without acceptable immunisation documentation</w:t>
      </w:r>
    </w:p>
    <w:p w:rsidR="00000000" w:rsidDel="00000000" w:rsidP="00000000" w:rsidRDefault="00000000" w:rsidRPr="00000000" w14:paraId="0000033A">
      <w:pPr>
        <w:rPr>
          <w:highlight w:val="yellow"/>
        </w:rPr>
      </w:pPr>
      <w:r w:rsidDel="00000000" w:rsidR="00000000" w:rsidRPr="00000000">
        <w:rPr>
          <w:highlight w:val="yellow"/>
          <w:rtl w:val="0"/>
        </w:rPr>
        <w:t xml:space="preserve">John Mackenzie Kindergarten (JMK)]</w:t>
      </w:r>
    </w:p>
    <w:p w:rsidR="00000000" w:rsidDel="00000000" w:rsidP="00000000" w:rsidRDefault="00000000" w:rsidRPr="00000000" w14:paraId="0000033B">
      <w:pPr>
        <w:rPr>
          <w:highlight w:val="yellow"/>
        </w:rPr>
      </w:pPr>
      <w:r w:rsidDel="00000000" w:rsidR="00000000" w:rsidRPr="00000000">
        <w:rPr>
          <w:highlight w:val="yellow"/>
          <w:rtl w:val="0"/>
        </w:rPr>
        <w:t xml:space="preserve">[603 Toorak Road ]</w:t>
      </w:r>
    </w:p>
    <w:p w:rsidR="00000000" w:rsidDel="00000000" w:rsidP="00000000" w:rsidRDefault="00000000" w:rsidRPr="00000000" w14:paraId="0000033C">
      <w:pPr>
        <w:rPr/>
      </w:pPr>
      <w:r w:rsidDel="00000000" w:rsidR="00000000" w:rsidRPr="00000000">
        <w:rPr>
          <w:highlight w:val="yellow"/>
          <w:rtl w:val="0"/>
        </w:rPr>
        <w:t xml:space="preserve">[Insert date]</w:t>
      </w:r>
      <w:r w:rsidDel="00000000" w:rsidR="00000000" w:rsidRPr="00000000">
        <w:rPr>
          <w:rtl w:val="0"/>
        </w:rPr>
      </w:r>
    </w:p>
    <w:p w:rsidR="00000000" w:rsidDel="00000000" w:rsidP="00000000" w:rsidRDefault="00000000" w:rsidRPr="00000000" w14:paraId="0000033D">
      <w:pPr>
        <w:rPr/>
      </w:pPr>
      <w:r w:rsidDel="00000000" w:rsidR="00000000" w:rsidRPr="00000000">
        <w:rPr>
          <w:rtl w:val="0"/>
        </w:rPr>
      </w:r>
    </w:p>
    <w:p w:rsidR="00000000" w:rsidDel="00000000" w:rsidP="00000000" w:rsidRDefault="00000000" w:rsidRPr="00000000" w14:paraId="0000033E">
      <w:pPr>
        <w:rPr/>
      </w:pPr>
      <w:r w:rsidDel="00000000" w:rsidR="00000000" w:rsidRPr="00000000">
        <w:rPr>
          <w:rtl w:val="0"/>
        </w:rPr>
        <w:t xml:space="preserve">Dear </w:t>
      </w:r>
      <w:r w:rsidDel="00000000" w:rsidR="00000000" w:rsidRPr="00000000">
        <w:rPr>
          <w:highlight w:val="yellow"/>
          <w:rtl w:val="0"/>
        </w:rPr>
        <w:t xml:space="preserve">[insert name]</w:t>
      </w:r>
      <w:r w:rsidDel="00000000" w:rsidR="00000000" w:rsidRPr="00000000">
        <w:rPr>
          <w:rtl w:val="0"/>
        </w:rPr>
      </w:r>
    </w:p>
    <w:p w:rsidR="00000000" w:rsidDel="00000000" w:rsidP="00000000" w:rsidRDefault="00000000" w:rsidRPr="00000000" w14:paraId="0000033F">
      <w:pPr>
        <w:rPr/>
      </w:pPr>
      <w:r w:rsidDel="00000000" w:rsidR="00000000" w:rsidRPr="00000000">
        <w:rPr>
          <w:rtl w:val="0"/>
        </w:rPr>
        <w:t xml:space="preserve">Re: Enrolment at </w:t>
      </w:r>
      <w:r w:rsidDel="00000000" w:rsidR="00000000" w:rsidRPr="00000000">
        <w:rPr>
          <w:highlight w:val="yellow"/>
          <w:rtl w:val="0"/>
        </w:rPr>
        <w:t xml:space="preserve">John Mackenzie Kindergarten (JMK)]</w:t>
      </w:r>
      <w:r w:rsidDel="00000000" w:rsidR="00000000" w:rsidRPr="00000000">
        <w:rPr>
          <w:rtl w:val="0"/>
        </w:rPr>
        <w:t xml:space="preserve"> for </w:t>
      </w:r>
      <w:r w:rsidDel="00000000" w:rsidR="00000000" w:rsidRPr="00000000">
        <w:rPr>
          <w:highlight w:val="yellow"/>
          <w:rtl w:val="0"/>
        </w:rPr>
        <w:t xml:space="preserve">[insert year]</w:t>
      </w:r>
      <w:r w:rsidDel="00000000" w:rsidR="00000000" w:rsidRPr="00000000">
        <w:rPr>
          <w:rtl w:val="0"/>
        </w:rPr>
        <w:t xml:space="preserve"> </w:t>
      </w:r>
    </w:p>
    <w:p w:rsidR="00000000" w:rsidDel="00000000" w:rsidP="00000000" w:rsidRDefault="00000000" w:rsidRPr="00000000" w14:paraId="00000340">
      <w:pPr>
        <w:rPr/>
      </w:pPr>
      <w:r w:rsidDel="00000000" w:rsidR="00000000" w:rsidRPr="00000000">
        <w:rPr>
          <w:rtl w:val="0"/>
        </w:rPr>
        <w:t xml:space="preserve">I am contacting you regarding your tentative place for </w:t>
      </w:r>
      <w:r w:rsidDel="00000000" w:rsidR="00000000" w:rsidRPr="00000000">
        <w:rPr>
          <w:highlight w:val="yellow"/>
          <w:rtl w:val="0"/>
        </w:rPr>
        <w:t xml:space="preserve">[insert child’s name]</w:t>
      </w:r>
      <w:r w:rsidDel="00000000" w:rsidR="00000000" w:rsidRPr="00000000">
        <w:rPr>
          <w:rtl w:val="0"/>
        </w:rPr>
        <w:t xml:space="preserve"> at </w:t>
      </w:r>
      <w:r w:rsidDel="00000000" w:rsidR="00000000" w:rsidRPr="00000000">
        <w:rPr>
          <w:highlight w:val="yellow"/>
          <w:rtl w:val="0"/>
        </w:rPr>
        <w:t xml:space="preserve">[Service Name]</w:t>
      </w:r>
      <w:r w:rsidDel="00000000" w:rsidR="00000000" w:rsidRPr="00000000">
        <w:rPr>
          <w:rtl w:val="0"/>
        </w:rPr>
        <w:t xml:space="preserve"> in the </w:t>
      </w:r>
      <w:r w:rsidDel="00000000" w:rsidR="00000000" w:rsidRPr="00000000">
        <w:rPr>
          <w:highlight w:val="yellow"/>
          <w:rtl w:val="0"/>
        </w:rPr>
        <w:t xml:space="preserve">[insert 3 year old or 4 year old program]</w:t>
      </w:r>
      <w:r w:rsidDel="00000000" w:rsidR="00000000" w:rsidRPr="00000000">
        <w:rPr>
          <w:rtl w:val="0"/>
        </w:rPr>
        <w:t xml:space="preserve"> in </w:t>
      </w:r>
      <w:r w:rsidDel="00000000" w:rsidR="00000000" w:rsidRPr="00000000">
        <w:rPr>
          <w:highlight w:val="yellow"/>
          <w:rtl w:val="0"/>
        </w:rPr>
        <w:t xml:space="preserve">[insert year].</w:t>
      </w:r>
      <w:r w:rsidDel="00000000" w:rsidR="00000000" w:rsidRPr="00000000">
        <w:rPr>
          <w:rtl w:val="0"/>
        </w:rPr>
      </w:r>
    </w:p>
    <w:p w:rsidR="00000000" w:rsidDel="00000000" w:rsidP="00000000" w:rsidRDefault="00000000" w:rsidRPr="00000000" w14:paraId="00000341">
      <w:pPr>
        <w:rPr/>
      </w:pPr>
      <w:r w:rsidDel="00000000" w:rsidR="00000000" w:rsidRPr="00000000">
        <w:rPr>
          <w:rtl w:val="0"/>
        </w:rPr>
        <w:t xml:space="preserve">Under the </w:t>
      </w:r>
      <w:r w:rsidDel="00000000" w:rsidR="00000000" w:rsidRPr="00000000">
        <w:rPr>
          <w:rFonts w:ascii="TheSansB W6 SemiBold" w:cs="TheSansB W6 SemiBold" w:eastAsia="TheSansB W6 SemiBold" w:hAnsi="TheSansB W6 SemiBold"/>
          <w:i w:val="1"/>
          <w:color w:val="548dd4"/>
          <w:sz w:val="20"/>
          <w:szCs w:val="20"/>
          <w:rtl w:val="0"/>
        </w:rPr>
        <w:t xml:space="preserve">Public Health and Wellbeing Act 2008</w:t>
      </w:r>
      <w:r w:rsidDel="00000000" w:rsidR="00000000" w:rsidRPr="00000000">
        <w:rPr>
          <w:rtl w:val="0"/>
        </w:rPr>
        <w:t xml:space="preserve"> early childhood education and care services cannot enrol a child unless the parent/guardian has provided AIR Immunisation History Statement.</w:t>
      </w:r>
    </w:p>
    <w:p w:rsidR="00000000" w:rsidDel="00000000" w:rsidP="00000000" w:rsidRDefault="00000000" w:rsidRPr="00000000" w14:paraId="00000342">
      <w:pPr>
        <w:rPr/>
      </w:pPr>
      <w:r w:rsidDel="00000000" w:rsidR="00000000" w:rsidRPr="00000000">
        <w:rPr>
          <w:rtl w:val="0"/>
        </w:rPr>
        <w:t xml:space="preserve">AIR Immunisation History Statement includes evidence of immunisations and is used to assess whether you child is fully vaccinated for their age. </w:t>
      </w:r>
    </w:p>
    <w:p w:rsidR="00000000" w:rsidDel="00000000" w:rsidP="00000000" w:rsidRDefault="00000000" w:rsidRPr="00000000" w14:paraId="00000343">
      <w:pPr>
        <w:rPr/>
      </w:pPr>
      <w:r w:rsidDel="00000000" w:rsidR="00000000" w:rsidRPr="00000000">
        <w:rPr>
          <w:rtl w:val="0"/>
        </w:rPr>
        <w:t xml:space="preserve">As we have not received acceptable immunisation documentation for </w:t>
      </w:r>
      <w:r w:rsidDel="00000000" w:rsidR="00000000" w:rsidRPr="00000000">
        <w:rPr>
          <w:highlight w:val="yellow"/>
          <w:rtl w:val="0"/>
        </w:rPr>
        <w:t xml:space="preserve">[insert name of child]</w:t>
      </w:r>
      <w:r w:rsidDel="00000000" w:rsidR="00000000" w:rsidRPr="00000000">
        <w:rPr>
          <w:rtl w:val="0"/>
        </w:rPr>
        <w:t xml:space="preserve"> by the due date, and your child is not eligible for the 16 week grace period, we are unable to confirm a place at our service for </w:t>
      </w:r>
      <w:r w:rsidDel="00000000" w:rsidR="00000000" w:rsidRPr="00000000">
        <w:rPr>
          <w:highlight w:val="yellow"/>
          <w:rtl w:val="0"/>
        </w:rPr>
        <w:t xml:space="preserve">[insert year]</w:t>
      </w:r>
      <w:r w:rsidDel="00000000" w:rsidR="00000000" w:rsidRPr="00000000">
        <w:rPr>
          <w:rtl w:val="0"/>
        </w:rPr>
        <w:t xml:space="preserve"> and your child’s name has been removed from our list.</w:t>
      </w:r>
    </w:p>
    <w:p w:rsidR="00000000" w:rsidDel="00000000" w:rsidP="00000000" w:rsidRDefault="00000000" w:rsidRPr="00000000" w14:paraId="00000344">
      <w:pPr>
        <w:rPr/>
      </w:pPr>
      <w:r w:rsidDel="00000000" w:rsidR="00000000" w:rsidRPr="00000000">
        <w:rPr>
          <w:rtl w:val="0"/>
        </w:rPr>
        <w:t xml:space="preserve">Immunisation programs are effective in reducing the risk of vaccine preventable diseases. Immunisation from an early age helps protect your child against serious childhood infections. Further information about immunisations for your child is available from:</w:t>
      </w:r>
    </w:p>
    <w:p w:rsidR="00000000" w:rsidDel="00000000" w:rsidP="00000000" w:rsidRDefault="00000000" w:rsidRPr="00000000" w14:paraId="000003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your doctor</w:t>
      </w:r>
    </w:p>
    <w:p w:rsidR="00000000" w:rsidDel="00000000" w:rsidP="00000000" w:rsidRDefault="00000000" w:rsidRPr="00000000" w14:paraId="000003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highlight w:val="yellow"/>
          <w:u w:val="none"/>
          <w:vertAlign w:val="baseline"/>
          <w:rtl w:val="0"/>
        </w:rPr>
        <w:t xml:space="preserve">[insert details of local government immunisation service]</w:t>
      </w:r>
      <w:r w:rsidDel="00000000" w:rsidR="00000000" w:rsidRPr="00000000">
        <w:rPr>
          <w:rtl w:val="0"/>
        </w:rPr>
      </w:r>
    </w:p>
    <w:p w:rsidR="00000000" w:rsidDel="00000000" w:rsidP="00000000" w:rsidRDefault="00000000" w:rsidRPr="00000000" w14:paraId="000003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National Immunisation Information Line Tel. 1800 671 811</w:t>
      </w:r>
    </w:p>
    <w:p w:rsidR="00000000" w:rsidDel="00000000" w:rsidP="00000000" w:rsidRDefault="00000000" w:rsidRPr="00000000" w14:paraId="000003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Australian Immunisation Register: </w:t>
      </w:r>
      <w:hyperlink r:id="rId43">
        <w:r w:rsidDel="00000000" w:rsidR="00000000" w:rsidRPr="00000000">
          <w:rPr>
            <w:rFonts w:ascii="TheSansB W3 Light" w:cs="TheSansB W3 Light" w:eastAsia="TheSansB W3 Light" w:hAnsi="TheSansB W3 Light"/>
            <w:b w:val="0"/>
            <w:i w:val="0"/>
            <w:smallCaps w:val="0"/>
            <w:strike w:val="0"/>
            <w:color w:val="00abbe"/>
            <w:sz w:val="20"/>
            <w:szCs w:val="20"/>
            <w:u w:val="single"/>
            <w:shd w:fill="auto" w:val="clear"/>
            <w:vertAlign w:val="baseline"/>
            <w:rtl w:val="0"/>
          </w:rPr>
          <w:t xml:space="preserve">www.servicesaustralia.gov.au/individuals/services/medicare/australian-immunisation-register</w:t>
        </w:r>
      </w:hyperlink>
      <w:r w:rsidDel="00000000" w:rsidR="00000000" w:rsidRPr="00000000">
        <w:rPr>
          <w:rtl w:val="0"/>
        </w:rPr>
      </w:r>
    </w:p>
    <w:p w:rsidR="00000000" w:rsidDel="00000000" w:rsidP="00000000" w:rsidRDefault="00000000" w:rsidRPr="00000000" w14:paraId="000003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Better Health Channel website: </w:t>
      </w:r>
      <w:hyperlink r:id="rId44">
        <w:r w:rsidDel="00000000" w:rsidR="00000000" w:rsidRPr="00000000">
          <w:rPr>
            <w:rFonts w:ascii="TheSansB W3 Light" w:cs="TheSansB W3 Light" w:eastAsia="TheSansB W3 Light" w:hAnsi="TheSansB W3 Light"/>
            <w:b w:val="0"/>
            <w:i w:val="0"/>
            <w:smallCaps w:val="0"/>
            <w:strike w:val="0"/>
            <w:color w:val="00abbe"/>
            <w:sz w:val="20"/>
            <w:szCs w:val="20"/>
            <w:u w:val="single"/>
            <w:shd w:fill="auto" w:val="clear"/>
            <w:vertAlign w:val="baseline"/>
            <w:rtl w:val="0"/>
          </w:rPr>
          <w:t xml:space="preserve">www.betterhealth.vic.gov.au/campaigns/no-jab-no-play</w:t>
        </w:r>
      </w:hyperlink>
      <w:r w:rsidDel="00000000" w:rsidR="00000000" w:rsidRPr="00000000">
        <w:rPr>
          <w:rtl w:val="0"/>
        </w:rPr>
      </w:r>
    </w:p>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rPr/>
      </w:pPr>
      <w:r w:rsidDel="00000000" w:rsidR="00000000" w:rsidRPr="00000000">
        <w:rPr>
          <w:rtl w:val="0"/>
        </w:rPr>
        <w:t xml:space="preserve">Should you wish to re-apply for a place for </w:t>
      </w:r>
      <w:r w:rsidDel="00000000" w:rsidR="00000000" w:rsidRPr="00000000">
        <w:rPr>
          <w:highlight w:val="yellow"/>
          <w:rtl w:val="0"/>
        </w:rPr>
        <w:t xml:space="preserve">[insert child’s name]</w:t>
      </w:r>
      <w:r w:rsidDel="00000000" w:rsidR="00000000" w:rsidRPr="00000000">
        <w:rPr>
          <w:rtl w:val="0"/>
        </w:rPr>
        <w:t xml:space="preserve">, we are happy to accept a new enrolment application accompanied by an AIR Immunisation History Statement. The new application would be considered in line with </w:t>
      </w:r>
      <w:r w:rsidDel="00000000" w:rsidR="00000000" w:rsidRPr="00000000">
        <w:rPr>
          <w:highlight w:val="yellow"/>
          <w:rtl w:val="0"/>
        </w:rPr>
        <w:t xml:space="preserve">John Mackenzie Kindergarten (JMK)]</w:t>
      </w:r>
      <w:r w:rsidDel="00000000" w:rsidR="00000000" w:rsidRPr="00000000">
        <w:rPr>
          <w:rtl w:val="0"/>
        </w:rPr>
        <w:t xml:space="preserve">’s </w:t>
      </w:r>
      <w:r w:rsidDel="00000000" w:rsidR="00000000" w:rsidRPr="00000000">
        <w:rPr>
          <w:rFonts w:ascii="TheSansB W6 SemiBold" w:cs="TheSansB W6 SemiBold" w:eastAsia="TheSansB W6 SemiBold" w:hAnsi="TheSansB W6 SemiBold"/>
          <w:i w:val="1"/>
          <w:color w:val="693a77"/>
          <w:sz w:val="20"/>
          <w:szCs w:val="20"/>
          <w:rtl w:val="0"/>
        </w:rPr>
        <w:t xml:space="preserve">Enrolment and Orientation policy</w:t>
      </w:r>
      <w:r w:rsidDel="00000000" w:rsidR="00000000" w:rsidRPr="00000000">
        <w:rPr>
          <w:rtl w:val="0"/>
        </w:rPr>
        <w:t xml:space="preserve">.</w:t>
      </w:r>
    </w:p>
    <w:p w:rsidR="00000000" w:rsidDel="00000000" w:rsidP="00000000" w:rsidRDefault="00000000" w:rsidRPr="00000000" w14:paraId="0000034C">
      <w:pPr>
        <w:rPr/>
      </w:pPr>
      <w:r w:rsidDel="00000000" w:rsidR="00000000" w:rsidRPr="00000000">
        <w:rPr>
          <w:rtl w:val="0"/>
        </w:rPr>
        <w:t xml:space="preserve">Yours sincerely</w:t>
      </w:r>
    </w:p>
    <w:p w:rsidR="00000000" w:rsidDel="00000000" w:rsidP="00000000" w:rsidRDefault="00000000" w:rsidRPr="00000000" w14:paraId="0000034D">
      <w:pPr>
        <w:rPr>
          <w:highlight w:val="yellow"/>
        </w:rPr>
      </w:pPr>
      <w:r w:rsidDel="00000000" w:rsidR="00000000" w:rsidRPr="00000000">
        <w:rPr>
          <w:highlight w:val="yellow"/>
          <w:rtl w:val="0"/>
        </w:rPr>
        <w:t xml:space="preserve">[Insert name]</w:t>
      </w:r>
    </w:p>
    <w:p w:rsidR="00000000" w:rsidDel="00000000" w:rsidP="00000000" w:rsidRDefault="00000000" w:rsidRPr="00000000" w14:paraId="0000034E">
      <w:pPr>
        <w:rPr>
          <w:highlight w:val="yellow"/>
        </w:rPr>
      </w:pPr>
      <w:r w:rsidDel="00000000" w:rsidR="00000000" w:rsidRPr="00000000">
        <w:rPr>
          <w:highlight w:val="yellow"/>
          <w:rtl w:val="0"/>
        </w:rPr>
        <w:t xml:space="preserve">[Insert title]</w:t>
      </w:r>
    </w:p>
    <w:p w:rsidR="00000000" w:rsidDel="00000000" w:rsidP="00000000" w:rsidRDefault="00000000" w:rsidRPr="00000000" w14:paraId="0000034F">
      <w:pPr>
        <w:rPr/>
      </w:pPr>
      <w:r w:rsidDel="00000000" w:rsidR="00000000" w:rsidRPr="00000000">
        <w:rPr>
          <w:highlight w:val="yellow"/>
          <w:rtl w:val="0"/>
        </w:rPr>
        <w:t xml:space="preserve">John Mackenzie Kindergarten (JMK)]</w:t>
      </w:r>
      <w:r w:rsidDel="00000000" w:rsidR="00000000" w:rsidRPr="00000000">
        <w:rPr>
          <w:rtl w:val="0"/>
        </w:rPr>
      </w:r>
    </w:p>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rPr/>
      </w:pPr>
      <w:r w:rsidDel="00000000" w:rsidR="00000000" w:rsidRPr="00000000">
        <w:rPr>
          <w:rtl w:val="0"/>
        </w:rPr>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rPr/>
      </w:pPr>
      <w:r w:rsidDel="00000000" w:rsidR="00000000" w:rsidRPr="00000000">
        <w:rPr>
          <w:rtl w:val="0"/>
        </w:rPr>
      </w:r>
    </w:p>
    <w:p w:rsidR="00000000" w:rsidDel="00000000" w:rsidP="00000000" w:rsidRDefault="00000000" w:rsidRPr="00000000" w14:paraId="0000035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Juhl Bold" w:cs="Juhl Bold" w:eastAsia="Juhl Bold" w:hAnsi="Juhl Bold"/>
          <w:b w:val="1"/>
          <w:i w:val="0"/>
          <w:smallCaps w:val="0"/>
          <w:strike w:val="0"/>
          <w:color w:val="000000"/>
          <w:sz w:val="22"/>
          <w:szCs w:val="22"/>
          <w:u w:val="none"/>
          <w:shd w:fill="auto" w:val="clear"/>
          <w:vertAlign w:val="baseline"/>
        </w:rPr>
      </w:pPr>
      <w:r w:rsidDel="00000000" w:rsidR="00000000" w:rsidRPr="00000000">
        <w:rPr>
          <w:rFonts w:ascii="Juhl Bold" w:cs="Juhl Bold" w:eastAsia="Juhl Bold" w:hAnsi="Juhl Bold"/>
          <w:b w:val="1"/>
          <w:i w:val="0"/>
          <w:smallCaps w:val="0"/>
          <w:strike w:val="0"/>
          <w:color w:val="000000"/>
          <w:sz w:val="22"/>
          <w:szCs w:val="22"/>
          <w:u w:val="none"/>
          <w:shd w:fill="auto" w:val="clear"/>
          <w:vertAlign w:val="baseline"/>
          <w:rtl w:val="0"/>
        </w:rPr>
        <w:t xml:space="preserve">Example of an immunisation history statement </w:t>
      </w:r>
    </w:p>
    <w:p w:rsidR="00000000" w:rsidDel="00000000" w:rsidP="00000000" w:rsidRDefault="00000000" w:rsidRPr="00000000" w14:paraId="00000357">
      <w:pPr>
        <w:spacing w:after="200" w:line="276" w:lineRule="auto"/>
        <w:jc w:val="center"/>
        <w:rPr>
          <w:highlight w:val="yellow"/>
        </w:rPr>
      </w:pPr>
      <w:r w:rsidDel="00000000" w:rsidR="00000000" w:rsidRPr="00000000">
        <w:rPr/>
        <w:drawing>
          <wp:inline distB="0" distT="0" distL="0" distR="0">
            <wp:extent cx="4915586" cy="6487430"/>
            <wp:effectExtent b="0" l="0" r="0" t="0"/>
            <wp:docPr descr="Text&#10;&#10;Description automatically generated with medium confidence" id="1981264540" name="image13.png"/>
            <a:graphic>
              <a:graphicData uri="http://schemas.openxmlformats.org/drawingml/2006/picture">
                <pic:pic>
                  <pic:nvPicPr>
                    <pic:cNvPr descr="Text&#10;&#10;Description automatically generated with medium confidence" id="0" name="image13.png"/>
                    <pic:cNvPicPr preferRelativeResize="0"/>
                  </pic:nvPicPr>
                  <pic:blipFill>
                    <a:blip r:embed="rId45"/>
                    <a:srcRect b="0" l="0" r="0" t="0"/>
                    <a:stretch>
                      <a:fillRect/>
                    </a:stretch>
                  </pic:blipFill>
                  <pic:spPr>
                    <a:xfrm>
                      <a:off x="0" y="0"/>
                      <a:ext cx="4915586" cy="6487430"/>
                    </a:xfrm>
                    <a:prstGeom prst="rect"/>
                    <a:ln/>
                  </pic:spPr>
                </pic:pic>
              </a:graphicData>
            </a:graphic>
          </wp:inline>
        </w:drawing>
      </w:r>
      <w:r w:rsidDel="00000000" w:rsidR="00000000" w:rsidRPr="00000000">
        <w:rPr>
          <w:rtl w:val="0"/>
        </w:rPr>
      </w:r>
    </w:p>
    <w:p w:rsidR="00000000" w:rsidDel="00000000" w:rsidP="00000000" w:rsidRDefault="00000000" w:rsidRPr="00000000" w14:paraId="00000358">
      <w:pPr>
        <w:rPr>
          <w:highlight w:val="yellow"/>
        </w:rPr>
      </w:pPr>
      <w:r w:rsidDel="00000000" w:rsidR="00000000" w:rsidRPr="00000000">
        <w:rPr>
          <w:rtl w:val="0"/>
        </w:rPr>
      </w:r>
    </w:p>
    <w:p w:rsidR="00000000" w:rsidDel="00000000" w:rsidP="00000000" w:rsidRDefault="00000000" w:rsidRPr="00000000" w14:paraId="00000359">
      <w:pPr>
        <w:spacing w:after="200" w:line="276" w:lineRule="auto"/>
        <w:jc w:val="center"/>
        <w:rPr>
          <w:highlight w:val="yellow"/>
        </w:rPr>
      </w:pPr>
      <w:r w:rsidDel="00000000" w:rsidR="00000000" w:rsidRPr="00000000">
        <w:rPr>
          <w:rtl w:val="0"/>
        </w:rPr>
      </w:r>
    </w:p>
    <w:p w:rsidR="00000000" w:rsidDel="00000000" w:rsidP="00000000" w:rsidRDefault="00000000" w:rsidRPr="00000000" w14:paraId="0000035A">
      <w:pPr>
        <w:spacing w:after="200" w:line="276" w:lineRule="auto"/>
        <w:jc w:val="center"/>
        <w:rPr>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35B">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120" w:line="240" w:lineRule="auto"/>
        <w:ind w:left="0" w:right="0" w:firstLine="0"/>
        <w:jc w:val="left"/>
        <w:rPr>
          <w:rFonts w:ascii="Juhl" w:cs="Juhl" w:eastAsia="Juhl" w:hAnsi="Juhl"/>
          <w:b w:val="1"/>
          <w:i w:val="0"/>
          <w:smallCaps w:val="1"/>
          <w:strike w:val="0"/>
          <w:color w:val="107cbf"/>
          <w:sz w:val="24"/>
          <w:szCs w:val="24"/>
          <w:u w:val="none"/>
          <w:shd w:fill="auto" w:val="clear"/>
          <w:vertAlign w:val="baseline"/>
        </w:rPr>
      </w:pPr>
      <w:r w:rsidDel="00000000" w:rsidR="00000000" w:rsidRPr="00000000">
        <w:rPr>
          <w:rFonts w:ascii="Juhl" w:cs="Juhl" w:eastAsia="Juhl" w:hAnsi="Juhl"/>
          <w:b w:val="1"/>
          <w:i w:val="0"/>
          <w:smallCaps w:val="1"/>
          <w:strike w:val="0"/>
          <w:color w:val="107cbf"/>
          <w:sz w:val="24"/>
          <w:szCs w:val="24"/>
          <w:u w:val="none"/>
          <w:shd w:fill="auto" w:val="clear"/>
          <w:vertAlign w:val="baseline"/>
          <w:rtl w:val="0"/>
        </w:rPr>
        <w:t xml:space="preserve">ATTACHMENT 5. Cancellation of enrolment and Non-attendance </w:t>
      </w:r>
    </w:p>
    <w:p w:rsidR="00000000" w:rsidDel="00000000" w:rsidP="00000000" w:rsidRDefault="00000000" w:rsidRPr="00000000" w14:paraId="0000035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Juhl" w:cs="Juhl" w:eastAsia="Juhl" w:hAnsi="Juhl"/>
          <w:b w:val="1"/>
          <w:i w:val="0"/>
          <w:smallCaps w:val="1"/>
          <w:strike w:val="0"/>
          <w:color w:val="808080"/>
          <w:sz w:val="24"/>
          <w:szCs w:val="24"/>
          <w:u w:val="none"/>
          <w:shd w:fill="auto" w:val="clear"/>
          <w:vertAlign w:val="baseline"/>
        </w:rPr>
      </w:pPr>
      <w:r w:rsidDel="00000000" w:rsidR="00000000" w:rsidRPr="00000000">
        <w:rPr>
          <w:rFonts w:ascii="Juhl" w:cs="Juhl" w:eastAsia="Juhl" w:hAnsi="Juhl"/>
          <w:b w:val="1"/>
          <w:i w:val="0"/>
          <w:smallCaps w:val="1"/>
          <w:strike w:val="0"/>
          <w:color w:val="808080"/>
          <w:sz w:val="24"/>
          <w:szCs w:val="24"/>
          <w:u w:val="none"/>
          <w:shd w:fill="auto" w:val="clear"/>
          <w:vertAlign w:val="baseline"/>
          <w:rtl w:val="0"/>
        </w:rPr>
        <w:t xml:space="preserve">for Funded Kindergarten </w:t>
      </w:r>
    </w:p>
    <w:p w:rsidR="00000000" w:rsidDel="00000000" w:rsidP="00000000" w:rsidRDefault="00000000" w:rsidRPr="00000000" w14:paraId="0000035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Juhl Bold" w:cs="Juhl Bold" w:eastAsia="Juhl Bold" w:hAnsi="Juhl Bold"/>
          <w:b w:val="1"/>
          <w:i w:val="0"/>
          <w:smallCaps w:val="0"/>
          <w:strike w:val="0"/>
          <w:color w:val="000000"/>
          <w:sz w:val="22"/>
          <w:szCs w:val="22"/>
          <w:u w:val="none"/>
          <w:shd w:fill="auto" w:val="clear"/>
          <w:vertAlign w:val="baseline"/>
        </w:rPr>
      </w:pPr>
      <w:r w:rsidDel="00000000" w:rsidR="00000000" w:rsidRPr="00000000">
        <w:rPr>
          <w:rFonts w:ascii="Juhl Bold" w:cs="Juhl Bold" w:eastAsia="Juhl Bold" w:hAnsi="Juhl Bold"/>
          <w:b w:val="1"/>
          <w:i w:val="0"/>
          <w:smallCaps w:val="0"/>
          <w:strike w:val="0"/>
          <w:color w:val="000000"/>
          <w:sz w:val="22"/>
          <w:szCs w:val="22"/>
          <w:u w:val="none"/>
          <w:shd w:fill="auto" w:val="clear"/>
          <w:vertAlign w:val="baseline"/>
          <w:rtl w:val="0"/>
        </w:rPr>
        <w:t xml:space="preserve">Cancellation of Enrolment </w:t>
      </w:r>
    </w:p>
    <w:p w:rsidR="00000000" w:rsidDel="00000000" w:rsidP="00000000" w:rsidRDefault="00000000" w:rsidRPr="00000000" w14:paraId="0000035E">
      <w:pPr>
        <w:rPr/>
      </w:pPr>
      <w:r w:rsidDel="00000000" w:rsidR="00000000" w:rsidRPr="00000000">
        <w:rPr>
          <w:rtl w:val="0"/>
        </w:rPr>
        <w:t xml:space="preserve">Families MUST notify </w:t>
      </w:r>
      <w:r w:rsidDel="00000000" w:rsidR="00000000" w:rsidRPr="00000000">
        <w:rPr>
          <w:highlight w:val="yellow"/>
          <w:rtl w:val="0"/>
        </w:rPr>
        <w:t xml:space="preserve">John Mackenzie Kindergarten (JMK)]</w:t>
      </w:r>
      <w:r w:rsidDel="00000000" w:rsidR="00000000" w:rsidRPr="00000000">
        <w:rPr>
          <w:rtl w:val="0"/>
        </w:rPr>
        <w:t xml:space="preserve"> and/or an Enrolment Officer in writing of their intention to cancel their child’s enrolment. Fees will continue to be generated for that place until the </w:t>
      </w:r>
      <w:r w:rsidDel="00000000" w:rsidR="00000000" w:rsidRPr="00000000">
        <w:rPr>
          <w:highlight w:val="yellow"/>
          <w:rtl w:val="0"/>
        </w:rPr>
        <w:t xml:space="preserve">John Mackenzie Kindergarten (JMK)]</w:t>
      </w:r>
      <w:r w:rsidDel="00000000" w:rsidR="00000000" w:rsidRPr="00000000">
        <w:rPr>
          <w:rtl w:val="0"/>
        </w:rPr>
        <w:t xml:space="preserve"> is notified.</w:t>
      </w:r>
    </w:p>
    <w:p w:rsidR="00000000" w:rsidDel="00000000" w:rsidP="00000000" w:rsidRDefault="00000000" w:rsidRPr="00000000" w14:paraId="0000035F">
      <w:pPr>
        <w:rPr/>
      </w:pPr>
      <w:r w:rsidDel="00000000" w:rsidR="00000000" w:rsidRPr="00000000">
        <w:rPr>
          <w:b w:val="1"/>
          <w:rtl w:val="0"/>
        </w:rPr>
        <w:t xml:space="preserve">Note:</w:t>
      </w:r>
      <w:r w:rsidDel="00000000" w:rsidR="00000000" w:rsidRPr="00000000">
        <w:rPr>
          <w:rtl w:val="0"/>
        </w:rPr>
        <w:t xml:space="preserve"> This process does not apply to vulnerable children </w:t>
      </w:r>
      <w:r w:rsidDel="00000000" w:rsidR="00000000" w:rsidRPr="00000000">
        <w:rPr>
          <w:rFonts w:ascii="TheSansB W6 SemiBold" w:cs="TheSansB W6 SemiBold" w:eastAsia="TheSansB W6 SemiBold" w:hAnsi="TheSansB W6 SemiBold"/>
          <w:i w:val="1"/>
          <w:color w:val="ee4158"/>
          <w:sz w:val="20"/>
          <w:szCs w:val="20"/>
          <w:rtl w:val="0"/>
        </w:rPr>
        <w:t xml:space="preserve">(refer to Definitions).</w:t>
      </w:r>
      <w:r w:rsidDel="00000000" w:rsidR="00000000" w:rsidRPr="00000000">
        <w:rPr>
          <w:rtl w:val="0"/>
        </w:rPr>
        <w:t xml:space="preserve">  Children and families that are experiencing vulnerability are to be supported according to their individual needs.  Where children/families are linked to Child Protection and not attending; early childhood teacher or educator will need to inform their Case Officer.</w:t>
      </w:r>
    </w:p>
    <w:p w:rsidR="00000000" w:rsidDel="00000000" w:rsidP="00000000" w:rsidRDefault="00000000" w:rsidRPr="00000000" w14:paraId="0000036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Juhl Bold" w:cs="Juhl Bold" w:eastAsia="Juhl Bold" w:hAnsi="Juhl Bold"/>
          <w:b w:val="1"/>
          <w:i w:val="0"/>
          <w:smallCaps w:val="0"/>
          <w:strike w:val="0"/>
          <w:color w:val="000000"/>
          <w:sz w:val="22"/>
          <w:szCs w:val="22"/>
          <w:u w:val="none"/>
          <w:shd w:fill="auto" w:val="clear"/>
          <w:vertAlign w:val="baseline"/>
        </w:rPr>
      </w:pPr>
      <w:r w:rsidDel="00000000" w:rsidR="00000000" w:rsidRPr="00000000">
        <w:rPr>
          <w:rFonts w:ascii="Juhl Bold" w:cs="Juhl Bold" w:eastAsia="Juhl Bold" w:hAnsi="Juhl Bold"/>
          <w:b w:val="1"/>
          <w:i w:val="0"/>
          <w:smallCaps w:val="0"/>
          <w:strike w:val="0"/>
          <w:color w:val="000000"/>
          <w:sz w:val="22"/>
          <w:szCs w:val="22"/>
          <w:u w:val="none"/>
          <w:shd w:fill="auto" w:val="clear"/>
          <w:vertAlign w:val="baseline"/>
          <w:rtl w:val="0"/>
        </w:rPr>
        <w:t xml:space="preserve">Non-attendance </w:t>
      </w:r>
    </w:p>
    <w:p w:rsidR="00000000" w:rsidDel="00000000" w:rsidP="00000000" w:rsidRDefault="00000000" w:rsidRPr="00000000" w14:paraId="00000361">
      <w:pPr>
        <w:ind w:firstLine="567"/>
        <w:rPr/>
      </w:pPr>
      <w:r w:rsidDel="00000000" w:rsidR="00000000" w:rsidRPr="00000000">
        <w:rPr>
          <w:rtl w:val="0"/>
        </w:rPr>
        <w:t xml:space="preserve">Term One</w:t>
      </w:r>
    </w:p>
    <w:p w:rsidR="00000000" w:rsidDel="00000000" w:rsidP="00000000" w:rsidRDefault="00000000" w:rsidRPr="00000000" w14:paraId="000003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Families that have accepted a placement and have not completed an enrolment form and not attended the service within the first 3 weeks of Term One will be contacted and informed their placement has been cancelled.</w:t>
      </w:r>
    </w:p>
    <w:p w:rsidR="00000000" w:rsidDel="00000000" w:rsidP="00000000" w:rsidRDefault="00000000" w:rsidRPr="00000000" w14:paraId="00000363">
      <w:pPr>
        <w:rPr/>
      </w:pPr>
      <w:r w:rsidDel="00000000" w:rsidR="00000000" w:rsidRPr="00000000">
        <w:rPr>
          <w:rtl w:val="0"/>
        </w:rPr>
        <w:t xml:space="preserve">Families Traveling Overseas</w:t>
      </w:r>
    </w:p>
    <w:p w:rsidR="00000000" w:rsidDel="00000000" w:rsidP="00000000" w:rsidRDefault="00000000" w:rsidRPr="00000000" w14:paraId="000003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Families are required to notify </w:t>
      </w:r>
      <w:r w:rsidDel="00000000" w:rsidR="00000000" w:rsidRPr="00000000">
        <w:rPr>
          <w:rFonts w:ascii="TheSansB W3 Light" w:cs="TheSansB W3 Light" w:eastAsia="TheSansB W3 Light" w:hAnsi="TheSansB W3 Light"/>
          <w:b w:val="0"/>
          <w:i w:val="0"/>
          <w:smallCaps w:val="0"/>
          <w:strike w:val="0"/>
          <w:color w:val="000000"/>
          <w:sz w:val="20"/>
          <w:szCs w:val="20"/>
          <w:highlight w:val="yellow"/>
          <w:u w:val="none"/>
          <w:vertAlign w:val="baseline"/>
          <w:rtl w:val="0"/>
        </w:rPr>
        <w:t xml:space="preserve">John Mackenzie Kindergarten (JMK)]</w:t>
      </w: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 prior to extended periods of travel, and ensure any applicable fees are paid if they wish to return to the service. </w:t>
      </w:r>
    </w:p>
    <w:p w:rsidR="00000000" w:rsidDel="00000000" w:rsidP="00000000" w:rsidRDefault="00000000" w:rsidRPr="00000000" w14:paraId="00000365">
      <w:pPr>
        <w:rPr/>
      </w:pPr>
      <w:r w:rsidDel="00000000" w:rsidR="00000000" w:rsidRPr="00000000">
        <w:rPr>
          <w:rtl w:val="0"/>
        </w:rPr>
        <w:t xml:space="preserve">Non-contactable Families </w:t>
      </w:r>
    </w:p>
    <w:p w:rsidR="00000000" w:rsidDel="00000000" w:rsidP="00000000" w:rsidRDefault="00000000" w:rsidRPr="00000000" w14:paraId="000003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After two weeks of a child not attending the service, early childhood teacher or educator to call the family.  If there is no response, educator to log this attempt and place in the child’s file.</w:t>
      </w:r>
    </w:p>
    <w:p w:rsidR="00000000" w:rsidDel="00000000" w:rsidP="00000000" w:rsidRDefault="00000000" w:rsidRPr="00000000" w14:paraId="000003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After second week of the child not attending and the family has made no attempts to contact the service, early childhood teacher or educator to contact the family via phone/text and/or email. If there is no response, Educator to log this attempt and place in the child’s file.</w:t>
      </w:r>
    </w:p>
    <w:p w:rsidR="00000000" w:rsidDel="00000000" w:rsidP="00000000" w:rsidRDefault="00000000" w:rsidRPr="00000000" w14:paraId="000003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After third week of non-attendance, early childhood teacher or educator to inform nominated supervisor and cross check families contact details.</w:t>
      </w:r>
    </w:p>
    <w:p w:rsidR="00000000" w:rsidDel="00000000" w:rsidP="00000000" w:rsidRDefault="00000000" w:rsidRPr="00000000" w14:paraId="000003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Nominated supervisor or approved provider to email family, ensuring a response date is documented in the email.</w:t>
      </w:r>
    </w:p>
    <w:p w:rsidR="00000000" w:rsidDel="00000000" w:rsidP="00000000" w:rsidRDefault="00000000" w:rsidRPr="00000000" w14:paraId="000003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If the family have made no attempt to communicate with the service before the response date, post a final attempt letter, ensuring a response date is documented in the letter.</w:t>
      </w:r>
    </w:p>
    <w:p w:rsidR="00000000" w:rsidDel="00000000" w:rsidP="00000000" w:rsidRDefault="00000000" w:rsidRPr="00000000" w14:paraId="000003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5747" w:right="0" w:hanging="360"/>
        <w:jc w:val="left"/>
        <w:rPr/>
      </w:pPr>
      <w:r w:rsidDel="00000000" w:rsidR="00000000" w:rsidRPr="00000000">
        <w:rPr>
          <w:rFonts w:ascii="TheSansB W3 Light" w:cs="TheSansB W3 Light" w:eastAsia="TheSansB W3 Light" w:hAnsi="TheSansB W3 Light"/>
          <w:b w:val="0"/>
          <w:i w:val="0"/>
          <w:smallCaps w:val="0"/>
          <w:strike w:val="0"/>
          <w:color w:val="000000"/>
          <w:sz w:val="20"/>
          <w:szCs w:val="20"/>
          <w:u w:val="none"/>
          <w:shd w:fill="auto" w:val="clear"/>
          <w:vertAlign w:val="baseline"/>
          <w:rtl w:val="0"/>
        </w:rPr>
        <w:t xml:space="preserve">If the family has not responded to the final attempt letter before the response date, their placement will be cancelled.</w:t>
      </w:r>
    </w:p>
    <w:p w:rsidR="00000000" w:rsidDel="00000000" w:rsidP="00000000" w:rsidRDefault="00000000" w:rsidRPr="00000000" w14:paraId="0000036C">
      <w:pPr>
        <w:rPr/>
      </w:pPr>
      <w:r w:rsidDel="00000000" w:rsidR="00000000" w:rsidRPr="00000000">
        <w:rPr>
          <w:rtl w:val="0"/>
        </w:rPr>
      </w:r>
    </w:p>
    <w:sectPr>
      <w:type w:val="continuous"/>
      <w:pgSz w:h="16838" w:w="11906" w:orient="portrait"/>
      <w:pgMar w:bottom="1440" w:top="1440" w:left="851" w:right="851" w:header="0"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alibri"/>
  <w:font w:name="Arial Unicode MS"/>
  <w:font w:name="Courier New"/>
  <w:font w:name="Juhl Bold"/>
  <w:font w:name="TheSansB W6 SemiBold"/>
  <w:font w:name="Sitka Banner"/>
  <w:font w:name="Abadi"/>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TheSansB W5 Plain"/>
  <w:font w:name="Juhl"/>
  <w:font w:name="TheSansB W3 Ligh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heSansB W3 Light" w:cs="TheSansB W3 Light" w:eastAsia="TheSansB W3 Light" w:hAnsi="TheSansB W3 Light"/>
        <w:b w:val="0"/>
        <w:i w:val="0"/>
        <w:smallCaps w:val="0"/>
        <w:strike w:val="0"/>
        <w:color w:val="000000"/>
        <w:sz w:val="16"/>
        <w:szCs w:val="16"/>
        <w:u w:val="none"/>
        <w:shd w:fill="auto" w:val="clear"/>
        <w:vertAlign w:val="baseline"/>
      </w:rPr>
    </w:pPr>
    <w:r w:rsidDel="00000000" w:rsidR="00000000" w:rsidRPr="00000000">
      <w:rPr>
        <w:rFonts w:ascii="TheSansB W3 Light" w:cs="TheSansB W3 Light" w:eastAsia="TheSansB W3 Light" w:hAnsi="TheSansB W3 Light"/>
        <w:b w:val="0"/>
        <w:i w:val="0"/>
        <w:smallCaps w:val="0"/>
        <w:strike w:val="0"/>
        <w:color w:val="000000"/>
        <w:sz w:val="16"/>
        <w:szCs w:val="16"/>
        <w:u w:val="none"/>
        <w:shd w:fill="auto" w:val="clear"/>
        <w:vertAlign w:val="baseline"/>
        <w:rtl w:val="0"/>
      </w:rPr>
      <w:t xml:space="preserve">Page </w:t>
    </w:r>
    <w:r w:rsidDel="00000000" w:rsidR="00000000" w:rsidRPr="00000000">
      <w:rPr>
        <w:rFonts w:ascii="TheSansB W3 Light" w:cs="TheSansB W3 Light" w:eastAsia="TheSansB W3 Light" w:hAnsi="TheSansB W3 Light"/>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TheSansB W3 Light" w:cs="TheSansB W3 Light" w:eastAsia="TheSansB W3 Light" w:hAnsi="TheSansB W3 Light"/>
        <w:b w:val="0"/>
        <w:i w:val="0"/>
        <w:smallCaps w:val="0"/>
        <w:strike w:val="0"/>
        <w:color w:val="000000"/>
        <w:sz w:val="16"/>
        <w:szCs w:val="16"/>
        <w:u w:val="none"/>
        <w:shd w:fill="auto" w:val="clear"/>
        <w:vertAlign w:val="baseline"/>
        <w:rtl w:val="0"/>
      </w:rPr>
      <w:t xml:space="preserve"> of </w:t>
    </w:r>
    <w:r w:rsidDel="00000000" w:rsidR="00000000" w:rsidRPr="00000000">
      <w:rPr>
        <w:rFonts w:ascii="TheSansB W3 Light" w:cs="TheSansB W3 Light" w:eastAsia="TheSansB W3 Light" w:hAnsi="TheSansB W3 Light"/>
        <w:b w:val="0"/>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4798695</wp:posOffset>
          </wp:positionH>
          <wp:positionV relativeFrom="paragraph">
            <wp:posOffset>85090</wp:posOffset>
          </wp:positionV>
          <wp:extent cx="1056640" cy="532765"/>
          <wp:effectExtent b="0" l="0" r="0" t="0"/>
          <wp:wrapNone/>
          <wp:docPr id="1981264531"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056640" cy="53276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1054100</wp:posOffset>
              </wp:positionH>
              <wp:positionV relativeFrom="paragraph">
                <wp:posOffset>9913620</wp:posOffset>
              </wp:positionV>
              <wp:extent cx="3380740" cy="1414145"/>
              <wp:effectExtent b="0" l="0" r="0" t="0"/>
              <wp:wrapSquare wrapText="bothSides" distB="45720" distT="45720" distL="114300" distR="114300"/>
              <wp:docPr id="1981264518" name=""/>
              <a:graphic>
                <a:graphicData uri="http://schemas.microsoft.com/office/word/2010/wordprocessingShape">
                  <wps:wsp>
                    <wps:cNvSpPr/>
                    <wps:cNvPr id="10" name="Shape 10"/>
                    <wps:spPr>
                      <a:xfrm>
                        <a:off x="3660393" y="3077690"/>
                        <a:ext cx="3371215" cy="1404620"/>
                      </a:xfrm>
                      <a:prstGeom prst="rect">
                        <a:avLst/>
                      </a:prstGeom>
                      <a:solidFill>
                        <a:srgbClr val="FFFFFF"/>
                      </a:solidFill>
                      <a:ln>
                        <a:noFill/>
                      </a:ln>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TheSansB W3 Light" w:cs="TheSansB W3 Light" w:eastAsia="TheSansB W3 Light" w:hAnsi="TheSansB W3 Light"/>
                              <w:b w:val="1"/>
                              <w:i w:val="0"/>
                              <w:smallCaps w:val="0"/>
                              <w:strike w:val="0"/>
                              <w:color w:val="000000"/>
                              <w:sz w:val="20"/>
                              <w:vertAlign w:val="baseline"/>
                            </w:rPr>
                            <w:t xml:space="preserve">Enrolment and Orientation - Free Kindergarten | </w:t>
                          </w:r>
                          <w:r w:rsidDel="00000000" w:rsidR="00000000" w:rsidRPr="00000000">
                            <w:rPr>
                              <w:rFonts w:ascii="TheSansB W3 Light" w:cs="TheSansB W3 Light" w:eastAsia="TheSansB W3 Light" w:hAnsi="TheSansB W3 Light"/>
                              <w:b w:val="0"/>
                              <w:i w:val="0"/>
                              <w:smallCaps w:val="0"/>
                              <w:strike w:val="0"/>
                              <w:color w:val="000000"/>
                              <w:sz w:val="16"/>
                              <w:vertAlign w:val="baseline"/>
                            </w:rPr>
                            <w:t xml:space="preserve">Date Reviewed September 2023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heSansB W3 Light" w:cs="TheSansB W3 Light" w:eastAsia="TheSansB W3 Light" w:hAnsi="TheSansB W3 Light"/>
                              <w:b w:val="1"/>
                              <w:i w:val="0"/>
                              <w:smallCaps w:val="0"/>
                              <w:strike w:val="0"/>
                              <w:color w:val="000000"/>
                              <w:sz w:val="20"/>
                              <w:vertAlign w:val="baseline"/>
                            </w:rPr>
                          </w:r>
                          <w:r w:rsidDel="00000000" w:rsidR="00000000" w:rsidRPr="00000000">
                            <w:rPr>
                              <w:rFonts w:ascii="TheSansB W3 Light" w:cs="TheSansB W3 Light" w:eastAsia="TheSansB W3 Light" w:hAnsi="TheSansB W3 Light"/>
                              <w:b w:val="0"/>
                              <w:i w:val="0"/>
                              <w:smallCaps w:val="0"/>
                              <w:strike w:val="0"/>
                              <w:color w:val="000000"/>
                              <w:sz w:val="16"/>
                              <w:vertAlign w:val="baseline"/>
                            </w:rPr>
                            <w:t xml:space="preserve">John Mackenzie Kindergarten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heSansB W3 Light" w:cs="TheSansB W3 Light" w:eastAsia="TheSansB W3 Light" w:hAnsi="TheSansB W3 Light"/>
                              <w:b w:val="0"/>
                              <w:i w:val="0"/>
                              <w:smallCaps w:val="0"/>
                              <w:strike w:val="0"/>
                              <w:color w:val="000000"/>
                              <w:sz w:val="16"/>
                              <w:vertAlign w:val="baseline"/>
                            </w:rPr>
                          </w:r>
                          <w:r w:rsidDel="00000000" w:rsidR="00000000" w:rsidRPr="00000000">
                            <w:rPr>
                              <w:rFonts w:ascii="TheSansB W3 Light" w:cs="TheSansB W3 Light" w:eastAsia="TheSansB W3 Light" w:hAnsi="TheSansB W3 Light"/>
                              <w:b w:val="0"/>
                              <w:i w:val="0"/>
                              <w:smallCaps w:val="0"/>
                              <w:strike w:val="0"/>
                              <w:color w:val="000000"/>
                              <w:sz w:val="16"/>
                              <w:vertAlign w:val="baseline"/>
                            </w:rPr>
                            <w:t xml:space="preserve">Email mail@jmkinder.com.au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heSansB W3 Light" w:cs="TheSansB W3 Light" w:eastAsia="TheSansB W3 Light" w:hAnsi="TheSansB W3 Light"/>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1054100</wp:posOffset>
              </wp:positionH>
              <wp:positionV relativeFrom="paragraph">
                <wp:posOffset>9913620</wp:posOffset>
              </wp:positionV>
              <wp:extent cx="3380740" cy="1414145"/>
              <wp:effectExtent b="0" l="0" r="0" t="0"/>
              <wp:wrapSquare wrapText="bothSides" distB="45720" distT="45720" distL="114300" distR="114300"/>
              <wp:docPr id="1981264518" name="image23.png"/>
              <a:graphic>
                <a:graphicData uri="http://schemas.openxmlformats.org/drawingml/2006/picture">
                  <pic:pic>
                    <pic:nvPicPr>
                      <pic:cNvPr id="0" name="image23.png"/>
                      <pic:cNvPicPr preferRelativeResize="0"/>
                    </pic:nvPicPr>
                    <pic:blipFill>
                      <a:blip r:embed="rId2"/>
                      <a:srcRect/>
                      <a:stretch>
                        <a:fillRect/>
                      </a:stretch>
                    </pic:blipFill>
                    <pic:spPr>
                      <a:xfrm>
                        <a:off x="0" y="0"/>
                        <a:ext cx="3380740" cy="1414145"/>
                      </a:xfrm>
                      <a:prstGeom prst="rect"/>
                      <a:ln/>
                    </pic:spPr>
                  </pic:pic>
                </a:graphicData>
              </a:graphic>
            </wp:anchor>
          </w:drawing>
        </mc:Fallback>
      </mc:AlternateConten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heSansB W3 Light" w:cs="TheSansB W3 Light" w:eastAsia="TheSansB W3 Light" w:hAnsi="TheSansB W3 Light"/>
        <w:b w:val="0"/>
        <w:i w:val="0"/>
        <w:smallCaps w:val="0"/>
        <w:strike w:val="0"/>
        <w:color w:val="000000"/>
        <w:sz w:val="16"/>
        <w:szCs w:val="16"/>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heSansB W3 Light" w:cs="TheSansB W3 Light" w:eastAsia="TheSansB W3 Light" w:hAnsi="TheSansB W3 Light"/>
        <w:b w:val="0"/>
        <w:i w:val="0"/>
        <w:smallCaps w:val="0"/>
        <w:strike w:val="0"/>
        <w:color w:val="000000"/>
        <w:sz w:val="16"/>
        <w:szCs w:val="16"/>
        <w:u w:val="none"/>
        <w:shd w:fill="auto" w:val="clear"/>
        <w:vertAlign w:val="baseline"/>
      </w:rPr>
    </w:pPr>
    <w:r w:rsidDel="00000000" w:rsidR="00000000" w:rsidRPr="00000000">
      <w:rPr>
        <w:rFonts w:ascii="TheSansB W3 Light" w:cs="TheSansB W3 Light" w:eastAsia="TheSansB W3 Light" w:hAnsi="TheSansB W3 Light"/>
        <w:b w:val="0"/>
        <w:i w:val="0"/>
        <w:smallCaps w:val="0"/>
        <w:strike w:val="0"/>
        <w:color w:val="000000"/>
        <w:sz w:val="16"/>
        <w:szCs w:val="16"/>
        <w:u w:val="none"/>
        <w:shd w:fill="auto" w:val="clear"/>
        <w:vertAlign w:val="baseline"/>
        <w:rtl w:val="0"/>
      </w:rPr>
      <w:t xml:space="preserve">Page </w:t>
    </w:r>
    <w:r w:rsidDel="00000000" w:rsidR="00000000" w:rsidRPr="00000000">
      <w:rPr>
        <w:rFonts w:ascii="TheSansB W3 Light" w:cs="TheSansB W3 Light" w:eastAsia="TheSansB W3 Light" w:hAnsi="TheSansB W3 Light"/>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TheSansB W3 Light" w:cs="TheSansB W3 Light" w:eastAsia="TheSansB W3 Light" w:hAnsi="TheSansB W3 Light"/>
        <w:b w:val="0"/>
        <w:i w:val="0"/>
        <w:smallCaps w:val="0"/>
        <w:strike w:val="0"/>
        <w:color w:val="000000"/>
        <w:sz w:val="16"/>
        <w:szCs w:val="16"/>
        <w:u w:val="none"/>
        <w:shd w:fill="auto" w:val="clear"/>
        <w:vertAlign w:val="baseline"/>
        <w:rtl w:val="0"/>
      </w:rPr>
      <w:t xml:space="preserve"> of </w:t>
    </w:r>
    <w:r w:rsidDel="00000000" w:rsidR="00000000" w:rsidRPr="00000000">
      <w:rPr>
        <w:rFonts w:ascii="TheSansB W3 Light" w:cs="TheSansB W3 Light" w:eastAsia="TheSansB W3 Light" w:hAnsi="TheSansB W3 Light"/>
        <w:b w:val="0"/>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4798695</wp:posOffset>
          </wp:positionH>
          <wp:positionV relativeFrom="paragraph">
            <wp:posOffset>85090</wp:posOffset>
          </wp:positionV>
          <wp:extent cx="1056640" cy="532765"/>
          <wp:effectExtent b="0" l="0" r="0" t="0"/>
          <wp:wrapNone/>
          <wp:docPr id="1981264527"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056640" cy="53276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863600</wp:posOffset>
              </wp:positionH>
              <wp:positionV relativeFrom="paragraph">
                <wp:posOffset>9913620</wp:posOffset>
              </wp:positionV>
              <wp:extent cx="3475990" cy="1414145"/>
              <wp:effectExtent b="0" l="0" r="0" t="0"/>
              <wp:wrapSquare wrapText="bothSides" distB="45720" distT="45720" distL="114300" distR="114300"/>
              <wp:docPr id="1981264521" name=""/>
              <a:graphic>
                <a:graphicData uri="http://schemas.microsoft.com/office/word/2010/wordprocessingShape">
                  <wps:wsp>
                    <wps:cNvSpPr/>
                    <wps:cNvPr id="13" name="Shape 13"/>
                    <wps:spPr>
                      <a:xfrm>
                        <a:off x="3612768" y="3077690"/>
                        <a:ext cx="3466465" cy="1404620"/>
                      </a:xfrm>
                      <a:prstGeom prst="rect">
                        <a:avLst/>
                      </a:prstGeom>
                      <a:solidFill>
                        <a:srgbClr val="FFFFFF"/>
                      </a:solidFill>
                      <a:ln>
                        <a:noFill/>
                      </a:ln>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TheSansB W3 Light" w:cs="TheSansB W3 Light" w:eastAsia="TheSansB W3 Light" w:hAnsi="TheSansB W3 Light"/>
                              <w:b w:val="1"/>
                              <w:i w:val="0"/>
                              <w:smallCaps w:val="0"/>
                              <w:strike w:val="0"/>
                              <w:color w:val="000000"/>
                              <w:sz w:val="20"/>
                              <w:vertAlign w:val="baseline"/>
                            </w:rPr>
                            <w:t xml:space="preserve">Enrolment and Orientation - Free Kindergarten | </w:t>
                          </w:r>
                          <w:r w:rsidDel="00000000" w:rsidR="00000000" w:rsidRPr="00000000">
                            <w:rPr>
                              <w:rFonts w:ascii="TheSansB W3 Light" w:cs="TheSansB W3 Light" w:eastAsia="TheSansB W3 Light" w:hAnsi="TheSansB W3 Light"/>
                              <w:b w:val="0"/>
                              <w:i w:val="0"/>
                              <w:smallCaps w:val="0"/>
                              <w:strike w:val="0"/>
                              <w:color w:val="000000"/>
                              <w:sz w:val="16"/>
                              <w:vertAlign w:val="baseline"/>
                            </w:rPr>
                            <w:t xml:space="preserve">Date Reviewed September 2023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heSansB W3 Light" w:cs="TheSansB W3 Light" w:eastAsia="TheSansB W3 Light" w:hAnsi="TheSansB W3 Light"/>
                              <w:b w:val="1"/>
                              <w:i w:val="0"/>
                              <w:smallCaps w:val="0"/>
                              <w:strike w:val="0"/>
                              <w:color w:val="000000"/>
                              <w:sz w:val="20"/>
                              <w:vertAlign w:val="baseline"/>
                            </w:rPr>
                          </w:r>
                          <w:r w:rsidDel="00000000" w:rsidR="00000000" w:rsidRPr="00000000">
                            <w:rPr>
                              <w:rFonts w:ascii="TheSansB W3 Light" w:cs="TheSansB W3 Light" w:eastAsia="TheSansB W3 Light" w:hAnsi="TheSansB W3 Light"/>
                              <w:b w:val="0"/>
                              <w:i w:val="0"/>
                              <w:smallCaps w:val="0"/>
                              <w:strike w:val="0"/>
                              <w:color w:val="000000"/>
                              <w:sz w:val="16"/>
                              <w:vertAlign w:val="baseline"/>
                            </w:rPr>
                            <w:t xml:space="preserve">John Mackenzie Kindergarten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heSansB W3 Light" w:cs="TheSansB W3 Light" w:eastAsia="TheSansB W3 Light" w:hAnsi="TheSansB W3 Light"/>
                              <w:b w:val="0"/>
                              <w:i w:val="0"/>
                              <w:smallCaps w:val="0"/>
                              <w:strike w:val="0"/>
                              <w:color w:val="000000"/>
                              <w:sz w:val="16"/>
                              <w:vertAlign w:val="baseline"/>
                            </w:rPr>
                          </w:r>
                          <w:r w:rsidDel="00000000" w:rsidR="00000000" w:rsidRPr="00000000">
                            <w:rPr>
                              <w:rFonts w:ascii="TheSansB W3 Light" w:cs="TheSansB W3 Light" w:eastAsia="TheSansB W3 Light" w:hAnsi="TheSansB W3 Light"/>
                              <w:b w:val="0"/>
                              <w:i w:val="0"/>
                              <w:smallCaps w:val="0"/>
                              <w:strike w:val="0"/>
                              <w:color w:val="000000"/>
                              <w:sz w:val="16"/>
                              <w:vertAlign w:val="baseline"/>
                            </w:rPr>
                            <w:t xml:space="preserve">Email mail@jmkinder.com.au</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863600</wp:posOffset>
              </wp:positionH>
              <wp:positionV relativeFrom="paragraph">
                <wp:posOffset>9913620</wp:posOffset>
              </wp:positionV>
              <wp:extent cx="3475990" cy="1414145"/>
              <wp:effectExtent b="0" l="0" r="0" t="0"/>
              <wp:wrapSquare wrapText="bothSides" distB="45720" distT="45720" distL="114300" distR="114300"/>
              <wp:docPr id="1981264521" name="image26.png"/>
              <a:graphic>
                <a:graphicData uri="http://schemas.openxmlformats.org/drawingml/2006/picture">
                  <pic:pic>
                    <pic:nvPicPr>
                      <pic:cNvPr id="0" name="image26.png"/>
                      <pic:cNvPicPr preferRelativeResize="0"/>
                    </pic:nvPicPr>
                    <pic:blipFill>
                      <a:blip r:embed="rId2"/>
                      <a:srcRect/>
                      <a:stretch>
                        <a:fillRect/>
                      </a:stretch>
                    </pic:blipFill>
                    <pic:spPr>
                      <a:xfrm>
                        <a:off x="0" y="0"/>
                        <a:ext cx="3475990" cy="1414145"/>
                      </a:xfrm>
                      <a:prstGeom prst="rect"/>
                      <a:ln/>
                    </pic:spPr>
                  </pic:pic>
                </a:graphicData>
              </a:graphic>
            </wp:anchor>
          </w:drawing>
        </mc:Fallback>
      </mc:AlternateConten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heSansB W3 Light" w:cs="TheSansB W3 Light" w:eastAsia="TheSansB W3 Light" w:hAnsi="TheSansB W3 Light"/>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120" w:before="0" w:line="240" w:lineRule="auto"/>
      <w:ind w:left="0"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-605789</wp:posOffset>
          </wp:positionH>
          <wp:positionV relativeFrom="paragraph">
            <wp:posOffset>14605</wp:posOffset>
          </wp:positionV>
          <wp:extent cx="7612380" cy="1572895"/>
          <wp:effectExtent b="0" l="0" r="0" t="0"/>
          <wp:wrapTopAndBottom distB="0" distT="0"/>
          <wp:docPr id="1981264537"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7612380" cy="157289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-38099</wp:posOffset>
              </wp:positionH>
              <wp:positionV relativeFrom="paragraph">
                <wp:posOffset>426720</wp:posOffset>
              </wp:positionV>
              <wp:extent cx="5048250" cy="1416552"/>
              <wp:effectExtent b="0" l="0" r="0" t="0"/>
              <wp:wrapTopAndBottom distB="45720" distT="45720"/>
              <wp:docPr id="1981264519" name=""/>
              <a:graphic>
                <a:graphicData uri="http://schemas.microsoft.com/office/word/2010/wordprocessingShape">
                  <wps:wsp>
                    <wps:cNvSpPr/>
                    <wps:cNvPr id="11" name="Shape 11"/>
                    <wps:spPr>
                      <a:xfrm>
                        <a:off x="2826638" y="3077690"/>
                        <a:ext cx="5038725" cy="14046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Juhl Bold" w:cs="Juhl Bold" w:eastAsia="Juhl Bold" w:hAnsi="Juhl Bold"/>
                              <w:b w:val="1"/>
                              <w:i w:val="0"/>
                              <w:smallCaps w:val="1"/>
                              <w:strike w:val="0"/>
                              <w:color w:val="5c315e"/>
                              <w:sz w:val="44"/>
                              <w:vertAlign w:val="baseline"/>
                            </w:rPr>
                            <w:t xml:space="preserve">ENROLMENT and Orientation</w:t>
                          </w:r>
                        </w:p>
                        <w:p w:rsidR="00000000" w:rsidDel="00000000" w:rsidP="00000000" w:rsidRDefault="00000000" w:rsidRPr="00000000">
                          <w:pPr>
                            <w:spacing w:after="120" w:before="120" w:line="240"/>
                            <w:ind w:left="0" w:right="0" w:firstLine="0"/>
                            <w:jc w:val="left"/>
                            <w:textDirection w:val="btLr"/>
                          </w:pPr>
                          <w:r w:rsidDel="00000000" w:rsidR="00000000" w:rsidRPr="00000000">
                            <w:rPr>
                              <w:rFonts w:ascii="Juhl Bold" w:cs="Juhl Bold" w:eastAsia="Juhl Bold" w:hAnsi="Juhl Bold"/>
                              <w:b w:val="1"/>
                              <w:i w:val="0"/>
                              <w:smallCaps w:val="1"/>
                              <w:strike w:val="0"/>
                              <w:color w:val="5c315e"/>
                              <w:sz w:val="44"/>
                              <w:vertAlign w:val="baseline"/>
                            </w:rPr>
                          </w:r>
                          <w:r w:rsidDel="00000000" w:rsidR="00000000" w:rsidRPr="00000000">
                            <w:rPr>
                              <w:rFonts w:ascii="Juhl Bold" w:cs="Juhl Bold" w:eastAsia="Juhl Bold" w:hAnsi="Juhl Bold"/>
                              <w:b w:val="1"/>
                              <w:i w:val="0"/>
                              <w:smallCaps w:val="1"/>
                              <w:strike w:val="0"/>
                              <w:color w:val="00abbe"/>
                              <w:sz w:val="20"/>
                              <w:vertAlign w:val="baseline"/>
                            </w:rPr>
                            <w:t xml:space="preserve">3-year old and 4-year-old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Juhl Bold" w:cs="Juhl Bold" w:eastAsia="Juhl Bold" w:hAnsi="Juhl Bold"/>
                              <w:b w:val="1"/>
                              <w:i w:val="0"/>
                              <w:smallCaps w:val="1"/>
                              <w:strike w:val="0"/>
                              <w:color w:val="00abbe"/>
                              <w:sz w:val="20"/>
                              <w:vertAlign w:val="baseline"/>
                            </w:rPr>
                          </w:r>
                          <w:r w:rsidDel="00000000" w:rsidR="00000000" w:rsidRPr="00000000">
                            <w:rPr>
                              <w:rFonts w:ascii="Juhl Bold" w:cs="Juhl Bold" w:eastAsia="Juhl Bold" w:hAnsi="Juhl Bold"/>
                              <w:b w:val="1"/>
                              <w:i w:val="0"/>
                              <w:smallCaps w:val="1"/>
                              <w:strike w:val="0"/>
                              <w:color w:val="5c315e"/>
                              <w:sz w:val="24"/>
                              <w:vertAlign w:val="baseline"/>
                            </w:rPr>
                            <w:t xml:space="preserve">Free Kinder</w:t>
                          </w:r>
                        </w:p>
                        <w:p w:rsidR="00000000" w:rsidDel="00000000" w:rsidP="00000000" w:rsidRDefault="00000000" w:rsidRPr="00000000">
                          <w:pPr>
                            <w:spacing w:after="120" w:before="120" w:line="240"/>
                            <w:ind w:left="0" w:right="0" w:firstLine="0"/>
                            <w:jc w:val="left"/>
                            <w:textDirection w:val="btLr"/>
                          </w:pPr>
                          <w:r w:rsidDel="00000000" w:rsidR="00000000" w:rsidRPr="00000000">
                            <w:rPr>
                              <w:rFonts w:ascii="Juhl Bold" w:cs="Juhl Bold" w:eastAsia="Juhl Bold" w:hAnsi="Juhl Bold"/>
                              <w:b w:val="1"/>
                              <w:i w:val="0"/>
                              <w:smallCaps w:val="1"/>
                              <w:strike w:val="0"/>
                              <w:color w:val="5c315e"/>
                              <w:sz w:val="24"/>
                              <w:vertAlign w:val="baseline"/>
                            </w:rPr>
                          </w:r>
                          <w:r w:rsidDel="00000000" w:rsidR="00000000" w:rsidRPr="00000000">
                            <w:rPr>
                              <w:rFonts w:ascii="Juhl Bold" w:cs="Juhl Bold" w:eastAsia="Juhl Bold" w:hAnsi="Juhl Bold"/>
                              <w:b w:val="1"/>
                              <w:i w:val="0"/>
                              <w:smallCaps w:val="1"/>
                              <w:strike w:val="0"/>
                              <w:color w:val="00abbe"/>
                              <w:sz w:val="20"/>
                              <w:vertAlign w:val="baseline"/>
                            </w:rPr>
                            <w:t xml:space="preserve">Q</w:t>
                          </w:r>
                          <w:r w:rsidDel="00000000" w:rsidR="00000000" w:rsidRPr="00000000">
                            <w:rPr>
                              <w:rFonts w:ascii="Juhl Bold" w:cs="Juhl Bold" w:eastAsia="Juhl Bold" w:hAnsi="Juhl Bold"/>
                              <w:b w:val="1"/>
                              <w:i w:val="0"/>
                              <w:smallCaps w:val="1"/>
                              <w:strike w:val="0"/>
                              <w:color w:val="00abbe"/>
                              <w:sz w:val="20"/>
                              <w:vertAlign w:val="baseline"/>
                            </w:rPr>
                            <w:t xml:space="preserve">UALITY AREA 6 | </w:t>
                          </w:r>
                          <w:r w:rsidDel="00000000" w:rsidR="00000000" w:rsidRPr="00000000">
                            <w:rPr>
                              <w:rFonts w:ascii="Juhl" w:cs="Juhl" w:eastAsia="Juhl" w:hAnsi="Juhl"/>
                              <w:b w:val="1"/>
                              <w:i w:val="0"/>
                              <w:smallCaps w:val="1"/>
                              <w:strike w:val="0"/>
                              <w:color w:val="00abbe"/>
                              <w:sz w:val="20"/>
                              <w:vertAlign w:val="baseline"/>
                            </w:rPr>
                            <w:t xml:space="preserve">ELAA version 1.1</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-38099</wp:posOffset>
              </wp:positionH>
              <wp:positionV relativeFrom="paragraph">
                <wp:posOffset>426720</wp:posOffset>
              </wp:positionV>
              <wp:extent cx="5048250" cy="1416552"/>
              <wp:effectExtent b="0" l="0" r="0" t="0"/>
              <wp:wrapTopAndBottom distB="45720" distT="45720"/>
              <wp:docPr id="1981264519" name="image24.png"/>
              <a:graphic>
                <a:graphicData uri="http://schemas.openxmlformats.org/drawingml/2006/picture">
                  <pic:pic>
                    <pic:nvPicPr>
                      <pic:cNvPr id="0" name="image24.png"/>
                      <pic:cNvPicPr preferRelativeResize="0"/>
                    </pic:nvPicPr>
                    <pic:blipFill>
                      <a:blip r:embed="rId2"/>
                      <a:srcRect/>
                      <a:stretch>
                        <a:fillRect/>
                      </a:stretch>
                    </pic:blipFill>
                    <pic:spPr>
                      <a:xfrm>
                        <a:off x="0" y="0"/>
                        <a:ext cx="5048250" cy="1416552"/>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120" w:before="0" w:line="240" w:lineRule="auto"/>
      <w:ind w:left="0"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-511809</wp:posOffset>
          </wp:positionH>
          <wp:positionV relativeFrom="paragraph">
            <wp:posOffset>0</wp:posOffset>
          </wp:positionV>
          <wp:extent cx="7605159" cy="766800"/>
          <wp:effectExtent b="0" l="0" r="0" t="0"/>
          <wp:wrapNone/>
          <wp:docPr id="1981264535"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605159" cy="7668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120" w:before="0" w:line="240" w:lineRule="auto"/>
      <w:ind w:left="0" w:right="0" w:firstLine="0"/>
      <w:jc w:val="left"/>
      <w:rPr>
        <w:rFonts w:ascii="TheSansB W3 Light" w:cs="TheSansB W3 Light" w:eastAsia="TheSansB W3 Light" w:hAnsi="TheSansB W3 Light"/>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-511809</wp:posOffset>
          </wp:positionH>
          <wp:positionV relativeFrom="paragraph">
            <wp:posOffset>0</wp:posOffset>
          </wp:positionV>
          <wp:extent cx="7605159" cy="766800"/>
          <wp:effectExtent b="0" l="0" r="0" t="0"/>
          <wp:wrapNone/>
          <wp:docPr id="1981264529"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605159" cy="7668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5747" w:hanging="360"/>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o"/>
      <w:lvlJc w:val="left"/>
      <w:pPr>
        <w:ind w:left="1800" w:hanging="360"/>
      </w:pPr>
      <w:rPr>
        <w:rFonts w:ascii="Courier New" w:cs="Courier New" w:eastAsia="Courier New" w:hAnsi="Courier New"/>
        <w:color w:val="000000"/>
      </w:rPr>
    </w:lvl>
    <w:lvl w:ilvl="3">
      <w:start w:val="1"/>
      <w:numFmt w:val="decimal"/>
      <w:lvlText w:val="(%4)"/>
      <w:lvlJc w:val="left"/>
      <w:pPr>
        <w:ind w:left="2160" w:hanging="360"/>
      </w:pPr>
      <w:rPr/>
    </w:lvl>
    <w:lvl w:ilvl="4">
      <w:start w:val="1"/>
      <w:numFmt w:val="lowerLetter"/>
      <w:lvlText w:val="(%5)"/>
      <w:lvlJc w:val="left"/>
      <w:pPr>
        <w:ind w:left="2520" w:hanging="360"/>
      </w:pPr>
      <w:rPr/>
    </w:lvl>
    <w:lvl w:ilvl="5">
      <w:start w:val="1"/>
      <w:numFmt w:val="lowerRoman"/>
      <w:lvlText w:val="(%6)"/>
      <w:lvlJc w:val="left"/>
      <w:pPr>
        <w:ind w:left="2880" w:hanging="360"/>
      </w:pPr>
      <w:rPr/>
    </w:lvl>
    <w:lvl w:ilvl="6">
      <w:start w:val="1"/>
      <w:numFmt w:val="decimal"/>
      <w:lvlText w:val="%7."/>
      <w:lvlJc w:val="left"/>
      <w:pPr>
        <w:ind w:left="3240" w:hanging="360"/>
      </w:pPr>
      <w:rPr/>
    </w:lvl>
    <w:lvl w:ilvl="7">
      <w:start w:val="1"/>
      <w:numFmt w:val="lowerLetter"/>
      <w:lvlText w:val="%8."/>
      <w:lvlJc w:val="left"/>
      <w:pPr>
        <w:ind w:left="3600" w:hanging="360"/>
      </w:pPr>
      <w:rPr/>
    </w:lvl>
    <w:lvl w:ilvl="8">
      <w:start w:val="1"/>
      <w:numFmt w:val="lowerRoman"/>
      <w:lvlText w:val="%9."/>
      <w:lvlJc w:val="left"/>
      <w:pPr>
        <w:ind w:left="396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heSansB W3 Light" w:cs="TheSansB W3 Light" w:eastAsia="TheSansB W3 Light" w:hAnsi="TheSansB W3 Light"/>
        <w:lang w:val="en-AU"/>
      </w:rPr>
    </w:rPrDefault>
    <w:pPrDefault>
      <w:pPr>
        <w:spacing w:after="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276" w:right="0" w:hanging="1276"/>
      <w:jc w:val="left"/>
    </w:pPr>
    <w:rPr>
      <w:rFonts w:ascii="Juhl" w:cs="Juhl" w:eastAsia="Juhl" w:hAnsi="Juhl"/>
      <w:b w:val="1"/>
      <w:i w:val="0"/>
      <w:smallCaps w:val="1"/>
      <w:strike w:val="0"/>
      <w:color w:val="ee4158"/>
      <w:sz w:val="24"/>
      <w:szCs w:val="24"/>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40" w:lineRule="auto"/>
      <w:ind w:left="1276" w:right="0" w:hanging="1276"/>
      <w:jc w:val="left"/>
    </w:pPr>
    <w:rPr>
      <w:rFonts w:ascii="Juhl Bold" w:cs="Juhl Bold" w:eastAsia="Juhl Bold" w:hAnsi="Juhl Bold"/>
      <w:b w:val="0"/>
      <w:i w:val="0"/>
      <w:smallCaps w:val="1"/>
      <w:strike w:val="0"/>
      <w:color w:val="000000"/>
      <w:sz w:val="22"/>
      <w:szCs w:val="22"/>
      <w:u w:val="none"/>
      <w:shd w:fill="auto" w:val="clear"/>
      <w:vertAlign w:val="baseline"/>
    </w:rPr>
  </w:style>
  <w:style w:type="paragraph" w:styleId="Heading3">
    <w:name w:val="heading 3"/>
    <w:basedOn w:val="Normal"/>
    <w:next w:val="Normal"/>
    <w:pPr>
      <w:keepNext w:val="1"/>
      <w:keepLines w:val="1"/>
      <w:spacing w:after="0" w:before="40" w:lineRule="auto"/>
    </w:pPr>
    <w:rPr>
      <w:rFonts w:ascii="Cambria" w:cs="Cambria" w:eastAsia="Cambria" w:hAnsi="Cambria"/>
      <w:color w:val="003866"/>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Rule="auto"/>
    </w:pPr>
    <w:rPr>
      <w:rFonts w:ascii="Juhl Bold" w:cs="Juhl Bold" w:eastAsia="Juhl Bold" w:hAnsi="Juhl Bold"/>
      <w:b w:val="1"/>
      <w:smallCaps w:val="1"/>
      <w:color w:val="5c315e"/>
      <w:sz w:val="44"/>
      <w:szCs w:val="44"/>
    </w:rPr>
  </w:style>
  <w:style w:type="paragraph" w:styleId="Normal" w:default="1">
    <w:name w:val="Normal"/>
    <w:aliases w:val="Attachment Body Text"/>
    <w:qFormat w:val="1"/>
    <w:rsid w:val="00015A59"/>
    <w:pPr>
      <w:spacing w:after="120" w:line="240" w:lineRule="auto"/>
    </w:pPr>
    <w:rPr>
      <w:rFonts w:ascii="TheSansB W3 Light" w:hAnsi="TheSansB W3 Light"/>
      <w:sz w:val="20"/>
    </w:rPr>
  </w:style>
  <w:style w:type="paragraph" w:styleId="Heading1">
    <w:name w:val="heading 1"/>
    <w:next w:val="BODYTEXTELAA"/>
    <w:link w:val="Heading1Char"/>
    <w:autoRedefine w:val="1"/>
    <w:uiPriority w:val="9"/>
    <w:semiHidden w:val="1"/>
    <w:qFormat w:val="1"/>
    <w:rsid w:val="00015A59"/>
    <w:pPr>
      <w:keepNext w:val="1"/>
      <w:keepLines w:val="1"/>
      <w:spacing w:after="0" w:before="120" w:line="240" w:lineRule="auto"/>
      <w:ind w:left="1276"/>
      <w:outlineLvl w:val="0"/>
    </w:pPr>
    <w:rPr>
      <w:rFonts w:ascii="Juhl" w:hAnsi="Juhl" w:cstheme="majorBidi" w:eastAsiaTheme="majorEastAsia"/>
      <w:b w:val="1"/>
      <w:bCs w:val="1"/>
      <w:caps w:val="1"/>
      <w:color w:val="ee4158"/>
      <w:sz w:val="24"/>
      <w:szCs w:val="28"/>
    </w:rPr>
  </w:style>
  <w:style w:type="paragraph" w:styleId="Heading2">
    <w:name w:val="heading 2"/>
    <w:basedOn w:val="Heading1"/>
    <w:next w:val="BODYTEXTELAA"/>
    <w:link w:val="Heading2Char"/>
    <w:autoRedefine w:val="1"/>
    <w:uiPriority w:val="9"/>
    <w:semiHidden w:val="1"/>
    <w:qFormat w:val="1"/>
    <w:rsid w:val="00C87AB6"/>
    <w:pPr>
      <w:spacing w:before="200"/>
      <w:outlineLvl w:val="1"/>
    </w:pPr>
    <w:rPr>
      <w:rFonts w:ascii="Juhl Bold" w:hAnsi="Juhl Bold"/>
      <w:b w:val="0"/>
      <w:bCs w:val="0"/>
      <w:color w:val="auto"/>
      <w:sz w:val="22"/>
      <w:szCs w:val="26"/>
    </w:rPr>
  </w:style>
  <w:style w:type="paragraph" w:styleId="Heading3">
    <w:name w:val="heading 3"/>
    <w:basedOn w:val="Normal"/>
    <w:next w:val="Normal"/>
    <w:link w:val="Heading3Char"/>
    <w:uiPriority w:val="9"/>
    <w:semiHidden w:val="1"/>
    <w:unhideWhenUsed w:val="1"/>
    <w:rsid w:val="00FF4389"/>
    <w:pPr>
      <w:keepNext w:val="1"/>
      <w:keepLines w:val="1"/>
      <w:spacing w:after="0" w:before="40"/>
      <w:outlineLvl w:val="2"/>
    </w:pPr>
    <w:rPr>
      <w:rFonts w:asciiTheme="majorHAnsi" w:cstheme="majorBidi" w:eastAsiaTheme="majorEastAsia" w:hAnsiTheme="majorHAnsi"/>
      <w:color w:val="003866"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semiHidden w:val="1"/>
    <w:rsid w:val="00015A59"/>
    <w:rPr>
      <w:rFonts w:ascii="Juhl" w:hAnsi="Juhl" w:cstheme="majorBidi" w:eastAsiaTheme="majorEastAsia"/>
      <w:b w:val="1"/>
      <w:bCs w:val="1"/>
      <w:caps w:val="1"/>
      <w:color w:val="ee4158"/>
      <w:sz w:val="24"/>
      <w:szCs w:val="28"/>
    </w:rPr>
  </w:style>
  <w:style w:type="character" w:styleId="Heading2Char" w:customStyle="1">
    <w:name w:val="Heading 2 Char"/>
    <w:basedOn w:val="DefaultParagraphFont"/>
    <w:link w:val="Heading2"/>
    <w:uiPriority w:val="9"/>
    <w:semiHidden w:val="1"/>
    <w:rsid w:val="00C87AB6"/>
    <w:rPr>
      <w:rFonts w:ascii="Juhl Bold" w:hAnsi="Juhl Bold" w:cstheme="majorBidi" w:eastAsiaTheme="majorEastAsia"/>
      <w:caps w:val="1"/>
      <w:szCs w:val="26"/>
    </w:rPr>
  </w:style>
  <w:style w:type="paragraph" w:styleId="Title">
    <w:name w:val="Title"/>
    <w:aliases w:val="Policy Title"/>
    <w:basedOn w:val="Normal"/>
    <w:next w:val="PolicySub-Title"/>
    <w:link w:val="TitleChar"/>
    <w:autoRedefine w:val="1"/>
    <w:uiPriority w:val="10"/>
    <w:qFormat w:val="1"/>
    <w:rsid w:val="00B01059"/>
    <w:pPr>
      <w:spacing w:after="0"/>
      <w:contextualSpacing w:val="1"/>
    </w:pPr>
    <w:rPr>
      <w:rFonts w:ascii="Juhl Bold" w:hAnsi="Juhl Bold" w:cstheme="majorBidi" w:eastAsiaTheme="majorEastAsia"/>
      <w:b w:val="1"/>
      <w:caps w:val="1"/>
      <w:color w:val="5c315e"/>
      <w:spacing w:val="5"/>
      <w:kern w:val="28"/>
      <w:sz w:val="44"/>
      <w:szCs w:val="52"/>
    </w:rPr>
  </w:style>
  <w:style w:type="character" w:styleId="TitleChar" w:customStyle="1">
    <w:name w:val="Title Char"/>
    <w:aliases w:val="Policy Title Char"/>
    <w:basedOn w:val="DefaultParagraphFont"/>
    <w:link w:val="Title"/>
    <w:uiPriority w:val="10"/>
    <w:rsid w:val="00B01059"/>
    <w:rPr>
      <w:rFonts w:ascii="Juhl Bold" w:hAnsi="Juhl Bold" w:cstheme="majorBidi" w:eastAsiaTheme="majorEastAsia"/>
      <w:b w:val="1"/>
      <w:caps w:val="1"/>
      <w:color w:val="5c315e"/>
      <w:spacing w:val="5"/>
      <w:kern w:val="28"/>
      <w:sz w:val="44"/>
      <w:szCs w:val="52"/>
    </w:rPr>
  </w:style>
  <w:style w:type="paragraph" w:styleId="ListParagraph">
    <w:name w:val="List Paragraph"/>
    <w:basedOn w:val="Normal"/>
    <w:uiPriority w:val="34"/>
    <w:unhideWhenUsed w:val="1"/>
    <w:qFormat w:val="1"/>
    <w:rsid w:val="007B5616"/>
    <w:pPr>
      <w:numPr>
        <w:numId w:val="19"/>
      </w:numPr>
      <w:contextualSpacing w:val="1"/>
    </w:pPr>
    <w:rPr>
      <w:rFonts w:cs="Times New Roman" w:eastAsia="Times New Roman"/>
      <w:sz w:val="24"/>
      <w:szCs w:val="24"/>
      <w:lang w:eastAsia="en-AU"/>
    </w:rPr>
  </w:style>
  <w:style w:type="paragraph" w:styleId="BODYTEXTELAA" w:customStyle="1">
    <w:name w:val="BODY TEXT ELAA"/>
    <w:basedOn w:val="Normal"/>
    <w:link w:val="BODYTEXTELAAChar"/>
    <w:autoRedefine w:val="1"/>
    <w:qFormat w:val="1"/>
    <w:rsid w:val="004D6E63"/>
    <w:pPr>
      <w:ind w:left="1276"/>
    </w:pPr>
    <w:rPr>
      <w:szCs w:val="24"/>
    </w:rPr>
  </w:style>
  <w:style w:type="paragraph" w:styleId="PolicySub-Title" w:customStyle="1">
    <w:name w:val="Policy Sub-Title"/>
    <w:basedOn w:val="Title"/>
    <w:autoRedefine w:val="1"/>
    <w:qFormat w:val="1"/>
    <w:rsid w:val="00E47AEF"/>
    <w:pPr>
      <w:spacing w:after="120" w:before="120"/>
    </w:pPr>
    <w:rPr>
      <w:color w:val="00abbe"/>
      <w:sz w:val="20"/>
    </w:rPr>
  </w:style>
  <w:style w:type="paragraph" w:styleId="DisclaimerText" w:customStyle="1">
    <w:name w:val="Disclaimer Text"/>
    <w:basedOn w:val="BODYTEXTELAA"/>
    <w:link w:val="DisclaimerTextChar"/>
    <w:autoRedefine w:val="1"/>
    <w:semiHidden w:val="1"/>
    <w:qFormat w:val="1"/>
    <w:rsid w:val="0040256B"/>
    <w:pPr>
      <w:ind w:left="426" w:right="848"/>
    </w:pPr>
    <w:rPr>
      <w:rFonts w:ascii="TheSansB W5 Plain" w:hAnsi="TheSansB W5 Plain"/>
      <w:b w:val="1"/>
    </w:rPr>
  </w:style>
  <w:style w:type="paragraph" w:styleId="Header">
    <w:name w:val="header"/>
    <w:basedOn w:val="Normal"/>
    <w:link w:val="HeaderChar"/>
    <w:uiPriority w:val="99"/>
    <w:unhideWhenUsed w:val="1"/>
    <w:rsid w:val="004B56A8"/>
    <w:pPr>
      <w:tabs>
        <w:tab w:val="center" w:pos="4513"/>
        <w:tab w:val="right" w:pos="9026"/>
      </w:tabs>
    </w:pPr>
  </w:style>
  <w:style w:type="character" w:styleId="HeaderChar" w:customStyle="1">
    <w:name w:val="Header Char"/>
    <w:basedOn w:val="DefaultParagraphFont"/>
    <w:link w:val="Header"/>
    <w:uiPriority w:val="99"/>
    <w:rsid w:val="004B56A8"/>
    <w:rPr>
      <w:rFonts w:ascii="TheSansB W3 Light" w:hAnsi="TheSansB W3 Light"/>
      <w:sz w:val="20"/>
    </w:rPr>
  </w:style>
  <w:style w:type="paragraph" w:styleId="Footer">
    <w:name w:val="footer"/>
    <w:basedOn w:val="Normal"/>
    <w:link w:val="FooterChar"/>
    <w:autoRedefine w:val="1"/>
    <w:uiPriority w:val="99"/>
    <w:unhideWhenUsed w:val="1"/>
    <w:qFormat w:val="1"/>
    <w:rsid w:val="00395523"/>
    <w:pPr>
      <w:tabs>
        <w:tab w:val="center" w:pos="4513"/>
        <w:tab w:val="right" w:pos="9026"/>
      </w:tabs>
      <w:spacing w:after="0"/>
    </w:pPr>
    <w:rPr>
      <w:sz w:val="16"/>
    </w:rPr>
  </w:style>
  <w:style w:type="character" w:styleId="FooterChar" w:customStyle="1">
    <w:name w:val="Footer Char"/>
    <w:basedOn w:val="DefaultParagraphFont"/>
    <w:link w:val="Footer"/>
    <w:uiPriority w:val="99"/>
    <w:rsid w:val="00395523"/>
    <w:rPr>
      <w:rFonts w:ascii="TheSansB W3 Light" w:hAnsi="TheSansB W3 Light"/>
      <w:sz w:val="16"/>
    </w:rPr>
  </w:style>
  <w:style w:type="paragraph" w:styleId="BodyTextBullet1" w:customStyle="1">
    <w:name w:val="Body Text Bullet 1"/>
    <w:basedOn w:val="BODYTEXTELAA"/>
    <w:autoRedefine w:val="1"/>
    <w:qFormat w:val="1"/>
    <w:rsid w:val="009B178E"/>
    <w:pPr>
      <w:numPr>
        <w:numId w:val="11"/>
      </w:numPr>
      <w:ind w:left="2058" w:hanging="357"/>
      <w:contextualSpacing w:val="1"/>
    </w:pPr>
  </w:style>
  <w:style w:type="paragraph" w:styleId="PolicyStatement" w:customStyle="1">
    <w:name w:val="Policy Statement"/>
    <w:basedOn w:val="Heading1"/>
    <w:autoRedefine w:val="1"/>
    <w:qFormat w:val="1"/>
    <w:rsid w:val="00015A59"/>
    <w:rPr>
      <w:color w:val="644065"/>
    </w:rPr>
  </w:style>
  <w:style w:type="paragraph" w:styleId="RefertoSourceDefinitionsAttachment" w:customStyle="1">
    <w:name w:val="Refer to Source/Definitions/Attachment"/>
    <w:basedOn w:val="BODYTEXTELAA"/>
    <w:link w:val="RefertoSourceDefinitionsAttachmentChar"/>
    <w:autoRedefine w:val="1"/>
    <w:qFormat w:val="1"/>
    <w:rsid w:val="00015A59"/>
    <w:rPr>
      <w:rFonts w:ascii="TheSansB W6 SemiBold" w:hAnsi="TheSansB W6 SemiBold"/>
      <w:i w:val="1"/>
      <w:color w:val="ee4158"/>
    </w:rPr>
  </w:style>
  <w:style w:type="paragraph" w:styleId="Procedures" w:customStyle="1">
    <w:name w:val="Procedures"/>
    <w:basedOn w:val="Heading1"/>
    <w:autoRedefine w:val="1"/>
    <w:qFormat w:val="1"/>
    <w:rsid w:val="00015A59"/>
    <w:rPr>
      <w:color w:val="00abbe"/>
    </w:rPr>
  </w:style>
  <w:style w:type="paragraph" w:styleId="WebsiteLink" w:customStyle="1">
    <w:name w:val="Website Link"/>
    <w:basedOn w:val="BODYTEXTELAA"/>
    <w:next w:val="BODYTEXTELAA"/>
    <w:link w:val="WebsiteLinkChar"/>
    <w:autoRedefine w:val="1"/>
    <w:qFormat w:val="1"/>
    <w:rsid w:val="00015A59"/>
    <w:rPr>
      <w:rFonts w:ascii="TheSansB W5 Plain" w:hAnsi="TheSansB W5 Plain"/>
      <w:color w:val="00abbe"/>
    </w:rPr>
  </w:style>
  <w:style w:type="character" w:styleId="Hyperlink">
    <w:name w:val="Hyperlink"/>
    <w:basedOn w:val="DefaultParagraphFont"/>
    <w:uiPriority w:val="99"/>
    <w:unhideWhenUsed w:val="1"/>
    <w:qFormat w:val="1"/>
    <w:rsid w:val="00015A59"/>
    <w:rPr>
      <w:color w:val="00abbe"/>
      <w:u w:val="single"/>
    </w:rPr>
  </w:style>
  <w:style w:type="character" w:styleId="UnresolvedMention">
    <w:name w:val="Unresolved Mention"/>
    <w:basedOn w:val="DefaultParagraphFont"/>
    <w:uiPriority w:val="99"/>
    <w:semiHidden w:val="1"/>
    <w:unhideWhenUsed w:val="1"/>
    <w:rsid w:val="00A95F87"/>
    <w:rPr>
      <w:color w:val="605e5c"/>
      <w:shd w:color="auto" w:fill="e1dfdd" w:val="clear"/>
    </w:rPr>
  </w:style>
  <w:style w:type="paragraph" w:styleId="Responsibilities" w:customStyle="1">
    <w:name w:val="Responsibilities"/>
    <w:basedOn w:val="Heading1"/>
    <w:autoRedefine w:val="1"/>
    <w:qFormat w:val="1"/>
    <w:rsid w:val="00015A59"/>
    <w:rPr>
      <w:color w:val="b6bd37"/>
    </w:rPr>
  </w:style>
  <w:style w:type="table" w:styleId="TableGrid">
    <w:name w:val="Table Grid"/>
    <w:aliases w:val="Nous Table,Table,NOUS,NOUS Side Header"/>
    <w:basedOn w:val="TableNormal"/>
    <w:uiPriority w:val="39"/>
    <w:rsid w:val="006540D2"/>
    <w:pPr>
      <w:spacing w:after="0" w:line="240" w:lineRule="auto"/>
    </w:pPr>
    <w:tblPr>
      <w:tblBorders>
        <w:top w:color="b6bd37" w:space="0" w:sz="4" w:val="single"/>
        <w:left w:color="b6bd37" w:space="0" w:sz="4" w:val="single"/>
        <w:bottom w:color="b6bd37" w:space="0" w:sz="4" w:val="single"/>
        <w:right w:color="b6bd37" w:space="0" w:sz="4" w:val="single"/>
        <w:insideH w:color="b6bd37" w:space="0" w:sz="4" w:val="single"/>
        <w:insideV w:color="b6bd37" w:space="0" w:sz="4" w:val="single"/>
      </w:tblBorders>
    </w:tblPr>
    <w:tblStylePr w:type="firstRow">
      <w:rPr>
        <w:rFonts w:ascii="Sitka Banner" w:hAnsi="Sitka Banner"/>
        <w:b w:val="1"/>
        <w:color w:val="b6bd37"/>
        <w:sz w:val="20"/>
      </w:rPr>
      <w:tblPr/>
      <w:tcPr>
        <w:tcBorders>
          <w:top w:color="b6bd37" w:space="0" w:sz="4" w:val="single"/>
          <w:left w:color="b6bd37" w:space="0" w:sz="4" w:val="single"/>
          <w:bottom w:color="b6bd37" w:space="0" w:sz="4" w:val="single"/>
          <w:right w:color="b6bd37" w:space="0" w:sz="4" w:val="single"/>
          <w:insideH w:color="b6bd37" w:space="0" w:sz="4" w:val="single"/>
          <w:insideV w:color="b6bd37" w:space="0" w:sz="4" w:val="single"/>
          <w:tl2br w:space="0" w:sz="0" w:val="nil"/>
          <w:tr2bl w:space="0" w:sz="0" w:val="nil"/>
        </w:tcBorders>
      </w:tcPr>
    </w:tblStylePr>
  </w:style>
  <w:style w:type="paragraph" w:styleId="TableHeading" w:customStyle="1">
    <w:name w:val="Table Heading"/>
    <w:basedOn w:val="BODYTEXTELAA"/>
    <w:autoRedefine w:val="1"/>
    <w:qFormat w:val="1"/>
    <w:rsid w:val="00015A59"/>
    <w:pPr>
      <w:spacing w:after="40" w:before="40"/>
      <w:ind w:left="0"/>
    </w:pPr>
    <w:rPr>
      <w:rFonts w:ascii="TheSansB W6 SemiBold" w:hAnsi="TheSansB W6 SemiBold"/>
      <w:b w:val="1"/>
      <w:color w:val="b6bd37"/>
    </w:rPr>
  </w:style>
  <w:style w:type="paragraph" w:styleId="TableAttachmentTextBullet1" w:customStyle="1">
    <w:name w:val="Table/Attachment Text Bullet 1"/>
    <w:basedOn w:val="Normal"/>
    <w:link w:val="TableAttachmentTextBullet1Char"/>
    <w:autoRedefine w:val="1"/>
    <w:qFormat w:val="1"/>
    <w:rsid w:val="00A71C94"/>
    <w:pPr>
      <w:numPr>
        <w:numId w:val="31"/>
      </w:numPr>
      <w:ind w:left="457"/>
      <w:contextualSpacing w:val="1"/>
    </w:pPr>
    <w:rPr>
      <w:rFonts w:cs="Times New Roman" w:eastAsia="Times New Roman"/>
    </w:rPr>
  </w:style>
  <w:style w:type="character" w:styleId="PlaceholderText">
    <w:name w:val="Placeholder Text"/>
    <w:basedOn w:val="DefaultParagraphFont"/>
    <w:uiPriority w:val="99"/>
    <w:semiHidden w:val="1"/>
    <w:rsid w:val="00F359D9"/>
    <w:rPr>
      <w:color w:val="808080"/>
    </w:rPr>
  </w:style>
  <w:style w:type="paragraph" w:styleId="Disclaimervolunteersstudents" w:customStyle="1">
    <w:name w:val="Disclaimer volunteers students"/>
    <w:basedOn w:val="DisclaimerText"/>
    <w:autoRedefine w:val="1"/>
    <w:qFormat w:val="1"/>
    <w:rsid w:val="00015A59"/>
    <w:pPr>
      <w:ind w:left="2160"/>
      <w:jc w:val="both"/>
    </w:pPr>
  </w:style>
  <w:style w:type="paragraph" w:styleId="BackgroundandLegislation" w:customStyle="1">
    <w:name w:val="Background and Legislation"/>
    <w:basedOn w:val="Heading1"/>
    <w:autoRedefine w:val="1"/>
    <w:qFormat w:val="1"/>
    <w:rsid w:val="00015A59"/>
    <w:rPr>
      <w:color w:val="548dd4" w:themeColor="text2" w:themeTint="000099"/>
    </w:rPr>
  </w:style>
  <w:style w:type="paragraph" w:styleId="Definitions" w:customStyle="1">
    <w:name w:val="Definitions"/>
    <w:basedOn w:val="Heading1"/>
    <w:autoRedefine w:val="1"/>
    <w:qFormat w:val="1"/>
    <w:rsid w:val="00FD5AC3"/>
    <w:rPr>
      <w:color w:val="dcbe22"/>
    </w:rPr>
  </w:style>
  <w:style w:type="paragraph" w:styleId="SourcesandRelatedPolicies" w:customStyle="1">
    <w:name w:val="Sources and Related Policies"/>
    <w:basedOn w:val="Heading1"/>
    <w:autoRedefine w:val="1"/>
    <w:qFormat w:val="1"/>
    <w:rsid w:val="00015A59"/>
    <w:rPr>
      <w:color w:val="f5917b"/>
    </w:rPr>
  </w:style>
  <w:style w:type="paragraph" w:styleId="Evaluation" w:customStyle="1">
    <w:name w:val="Evaluation"/>
    <w:basedOn w:val="Heading1"/>
    <w:autoRedefine w:val="1"/>
    <w:qFormat w:val="1"/>
    <w:rsid w:val="00015A59"/>
    <w:rPr>
      <w:color w:val="dcbe22"/>
    </w:rPr>
  </w:style>
  <w:style w:type="paragraph" w:styleId="AttachmentsPolicy" w:customStyle="1">
    <w:name w:val="Attachments Policy"/>
    <w:basedOn w:val="Heading1"/>
    <w:autoRedefine w:val="1"/>
    <w:qFormat w:val="1"/>
    <w:rsid w:val="00015A59"/>
    <w:rPr>
      <w:color w:val="107cbf"/>
    </w:rPr>
  </w:style>
  <w:style w:type="paragraph" w:styleId="Authorisation" w:customStyle="1">
    <w:name w:val="Authorisation"/>
    <w:basedOn w:val="Heading1"/>
    <w:link w:val="AuthorisationChar"/>
    <w:autoRedefine w:val="1"/>
    <w:qFormat w:val="1"/>
    <w:rsid w:val="00132116"/>
    <w:pPr>
      <w:ind w:left="0"/>
    </w:pPr>
    <w:rPr>
      <w:color w:val="808080"/>
    </w:rPr>
  </w:style>
  <w:style w:type="character" w:styleId="BODYTEXTELAAChar" w:customStyle="1">
    <w:name w:val="BODY TEXT ELAA Char"/>
    <w:basedOn w:val="DefaultParagraphFont"/>
    <w:link w:val="BODYTEXTELAA"/>
    <w:rsid w:val="004D6E63"/>
    <w:rPr>
      <w:rFonts w:ascii="TheSansB W3 Light" w:hAnsi="TheSansB W3 Light"/>
      <w:sz w:val="20"/>
      <w:szCs w:val="24"/>
    </w:rPr>
  </w:style>
  <w:style w:type="character" w:styleId="RefertoSourceDefinitionsAttachmentChar" w:customStyle="1">
    <w:name w:val="Refer to Source/Definitions/Attachment Char"/>
    <w:basedOn w:val="BODYTEXTELAAChar"/>
    <w:link w:val="RefertoSourceDefinitionsAttachment"/>
    <w:rsid w:val="00015A59"/>
    <w:rPr>
      <w:rFonts w:ascii="TheSansB W6 SemiBold" w:hAnsi="TheSansB W6 SemiBold"/>
      <w:i w:val="1"/>
      <w:color w:val="ee4158"/>
      <w:sz w:val="20"/>
      <w:szCs w:val="24"/>
    </w:rPr>
  </w:style>
  <w:style w:type="character" w:styleId="WebsiteLinkChar" w:customStyle="1">
    <w:name w:val="Website Link Char"/>
    <w:basedOn w:val="BODYTEXTELAAChar"/>
    <w:link w:val="WebsiteLink"/>
    <w:rsid w:val="00015A59"/>
    <w:rPr>
      <w:rFonts w:ascii="TheSansB W5 Plain" w:hAnsi="TheSansB W5 Plain"/>
      <w:color w:val="00abbe"/>
      <w:sz w:val="20"/>
      <w:szCs w:val="24"/>
    </w:rPr>
  </w:style>
  <w:style w:type="paragraph" w:styleId="PURPOSE" w:customStyle="1">
    <w:name w:val="PURPOSE"/>
    <w:basedOn w:val="Heading1"/>
    <w:link w:val="PURPOSEChar"/>
    <w:qFormat w:val="1"/>
    <w:rsid w:val="00015A59"/>
  </w:style>
  <w:style w:type="paragraph" w:styleId="TopDiscliamer" w:customStyle="1">
    <w:name w:val="Top Discliamer"/>
    <w:basedOn w:val="DisclaimerText"/>
    <w:link w:val="TopDiscliamerChar"/>
    <w:autoRedefine w:val="1"/>
    <w:qFormat w:val="1"/>
    <w:rsid w:val="00CD3E9E"/>
    <w:pPr>
      <w:ind w:left="1304" w:right="567"/>
      <w:jc w:val="both"/>
    </w:pPr>
  </w:style>
  <w:style w:type="paragraph" w:styleId="RegulationLaw" w:customStyle="1">
    <w:name w:val="Regulation/Law"/>
    <w:basedOn w:val="RefertoSourceDefinitionsAttachment"/>
    <w:link w:val="RegulationLawChar"/>
    <w:autoRedefine w:val="1"/>
    <w:qFormat w:val="1"/>
    <w:rsid w:val="00015A59"/>
    <w:rPr>
      <w:color w:val="548dd4" w:themeColor="text2" w:themeTint="000099"/>
    </w:rPr>
  </w:style>
  <w:style w:type="character" w:styleId="CommentReference">
    <w:name w:val="annotation reference"/>
    <w:basedOn w:val="DefaultParagraphFont"/>
    <w:uiPriority w:val="99"/>
    <w:semiHidden w:val="1"/>
    <w:unhideWhenUsed w:val="1"/>
    <w:rsid w:val="000F68D2"/>
    <w:rPr>
      <w:sz w:val="16"/>
      <w:szCs w:val="16"/>
    </w:rPr>
  </w:style>
  <w:style w:type="character" w:styleId="PURPOSEChar" w:customStyle="1">
    <w:name w:val="PURPOSE Char"/>
    <w:basedOn w:val="Heading1Char"/>
    <w:link w:val="PURPOSE"/>
    <w:rsid w:val="00015A59"/>
    <w:rPr>
      <w:rFonts w:ascii="Juhl" w:hAnsi="Juhl" w:cstheme="majorBidi" w:eastAsiaTheme="majorEastAsia"/>
      <w:b w:val="1"/>
      <w:bCs w:val="1"/>
      <w:caps w:val="1"/>
      <w:color w:val="ee4158"/>
      <w:sz w:val="24"/>
      <w:szCs w:val="28"/>
    </w:rPr>
  </w:style>
  <w:style w:type="paragraph" w:styleId="CommentText">
    <w:name w:val="annotation text"/>
    <w:basedOn w:val="Normal"/>
    <w:link w:val="CommentTextChar"/>
    <w:uiPriority w:val="99"/>
    <w:unhideWhenUsed w:val="1"/>
    <w:rsid w:val="000F68D2"/>
    <w:rPr>
      <w:szCs w:val="20"/>
    </w:rPr>
  </w:style>
  <w:style w:type="character" w:styleId="CommentTextChar" w:customStyle="1">
    <w:name w:val="Comment Text Char"/>
    <w:basedOn w:val="DefaultParagraphFont"/>
    <w:link w:val="CommentText"/>
    <w:uiPriority w:val="99"/>
    <w:rsid w:val="000F68D2"/>
    <w:rPr>
      <w:rFonts w:ascii="TheSansB W3 Light" w:hAnsi="TheSansB W3 Light"/>
      <w:sz w:val="20"/>
      <w:szCs w:val="20"/>
    </w:rPr>
  </w:style>
  <w:style w:type="paragraph" w:styleId="CommentSubject">
    <w:name w:val="annotation subject"/>
    <w:basedOn w:val="CommentText"/>
    <w:next w:val="CommentText"/>
    <w:link w:val="CommentSubjectChar"/>
    <w:uiPriority w:val="99"/>
    <w:semiHidden w:val="1"/>
    <w:unhideWhenUsed w:val="1"/>
    <w:rsid w:val="000F68D2"/>
    <w:rPr>
      <w:b w:val="1"/>
      <w:bCs w:val="1"/>
    </w:rPr>
  </w:style>
  <w:style w:type="character" w:styleId="CommentSubjectChar" w:customStyle="1">
    <w:name w:val="Comment Subject Char"/>
    <w:basedOn w:val="CommentTextChar"/>
    <w:link w:val="CommentSubject"/>
    <w:uiPriority w:val="99"/>
    <w:semiHidden w:val="1"/>
    <w:rsid w:val="000F68D2"/>
    <w:rPr>
      <w:rFonts w:ascii="TheSansB W3 Light" w:hAnsi="TheSansB W3 Light"/>
      <w:b w:val="1"/>
      <w:bCs w:val="1"/>
      <w:sz w:val="20"/>
      <w:szCs w:val="20"/>
    </w:rPr>
  </w:style>
  <w:style w:type="paragraph" w:styleId="BalloonText">
    <w:name w:val="Balloon Text"/>
    <w:basedOn w:val="Normal"/>
    <w:link w:val="BalloonTextChar"/>
    <w:uiPriority w:val="99"/>
    <w:semiHidden w:val="1"/>
    <w:unhideWhenUsed w:val="1"/>
    <w:rsid w:val="002B33CE"/>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B33CE"/>
    <w:rPr>
      <w:rFonts w:ascii="Segoe UI" w:cs="Segoe UI" w:hAnsi="Segoe UI"/>
      <w:sz w:val="18"/>
      <w:szCs w:val="18"/>
    </w:rPr>
  </w:style>
  <w:style w:type="character" w:styleId="RegulationLawChar" w:customStyle="1">
    <w:name w:val="Regulation/Law Char"/>
    <w:basedOn w:val="RefertoSourceDefinitionsAttachmentChar"/>
    <w:link w:val="RegulationLaw"/>
    <w:rsid w:val="00015A59"/>
    <w:rPr>
      <w:rFonts w:ascii="TheSansB W6 SemiBold" w:hAnsi="TheSansB W6 SemiBold"/>
      <w:i w:val="1"/>
      <w:color w:val="548dd4" w:themeColor="text2" w:themeTint="000099"/>
      <w:sz w:val="20"/>
      <w:szCs w:val="24"/>
    </w:rPr>
  </w:style>
  <w:style w:type="paragraph" w:styleId="AttachmentsAttachments" w:customStyle="1">
    <w:name w:val="Attachments Attachments"/>
    <w:basedOn w:val="AttachmentsPolicy"/>
    <w:autoRedefine w:val="1"/>
    <w:qFormat w:val="1"/>
    <w:rsid w:val="00CA641C"/>
    <w:pPr>
      <w:spacing w:after="240"/>
      <w:ind w:left="0"/>
    </w:pPr>
  </w:style>
  <w:style w:type="paragraph" w:styleId="DisclaimerAttachments" w:customStyle="1">
    <w:name w:val="Disclaimer Attachments"/>
    <w:basedOn w:val="DisclaimerText"/>
    <w:autoRedefine w:val="1"/>
    <w:semiHidden w:val="1"/>
    <w:qFormat w:val="1"/>
    <w:rsid w:val="00015A59"/>
    <w:pPr>
      <w:ind w:left="0"/>
    </w:pPr>
  </w:style>
  <w:style w:type="paragraph" w:styleId="AttachmentsHeading2" w:customStyle="1">
    <w:name w:val="Attachments Heading 2"/>
    <w:basedOn w:val="Heading2"/>
    <w:next w:val="Normal"/>
    <w:link w:val="AttachmentsHeading2Char"/>
    <w:autoRedefine w:val="1"/>
    <w:qFormat w:val="1"/>
    <w:rsid w:val="008A2CCC"/>
    <w:pPr>
      <w:ind w:left="0"/>
    </w:pPr>
    <w:rPr>
      <w:b w:val="1"/>
      <w:caps w:val="0"/>
    </w:rPr>
  </w:style>
  <w:style w:type="paragraph" w:styleId="TableAttachmentTextBullet2" w:customStyle="1">
    <w:name w:val="Table/Attachment Text Bullet 2"/>
    <w:basedOn w:val="TableAttachmentTextBullet1"/>
    <w:autoRedefine w:val="1"/>
    <w:qFormat w:val="1"/>
    <w:rsid w:val="00346EAD"/>
    <w:pPr>
      <w:ind w:left="739"/>
    </w:pPr>
  </w:style>
  <w:style w:type="paragraph" w:styleId="TableAttachmentTextBullet3" w:customStyle="1">
    <w:name w:val="Table/Attachment Text Bullet 3"/>
    <w:basedOn w:val="TableAttachmentTextBullet2"/>
    <w:autoRedefine w:val="1"/>
    <w:qFormat w:val="1"/>
    <w:rsid w:val="00015A59"/>
    <w:pPr>
      <w:framePr w:lines="0" w:wrap="around" w:hAnchor="text"/>
      <w:ind w:left="2160"/>
    </w:pPr>
  </w:style>
  <w:style w:type="paragraph" w:styleId="BodyTextBullet2" w:customStyle="1">
    <w:name w:val="Body Text Bullet 2"/>
    <w:basedOn w:val="BodyTextBullet1"/>
    <w:autoRedefine w:val="1"/>
    <w:qFormat w:val="1"/>
    <w:rsid w:val="00883564"/>
    <w:pPr>
      <w:numPr>
        <w:numId w:val="0"/>
      </w:numPr>
      <w:ind w:left="2342"/>
    </w:pPr>
  </w:style>
  <w:style w:type="paragraph" w:styleId="BodyTextBullet3" w:customStyle="1">
    <w:name w:val="Body Text Bullet 3"/>
    <w:basedOn w:val="BodyTextBullet2"/>
    <w:autoRedefine w:val="1"/>
    <w:qFormat w:val="1"/>
    <w:rsid w:val="00015A59"/>
    <w:pPr>
      <w:numPr>
        <w:ilvl w:val="2"/>
      </w:numPr>
      <w:ind w:left="2342"/>
    </w:pPr>
  </w:style>
  <w:style w:type="numbering" w:styleId="TableAttachment" w:customStyle="1">
    <w:name w:val="Table/Attachment"/>
    <w:uiPriority w:val="99"/>
    <w:rsid w:val="000C5FAE"/>
    <w:pPr>
      <w:numPr>
        <w:numId w:val="7"/>
      </w:numPr>
    </w:pPr>
  </w:style>
  <w:style w:type="numbering" w:styleId="BodyList" w:customStyle="1">
    <w:name w:val="Body List"/>
    <w:uiPriority w:val="99"/>
    <w:rsid w:val="000C5FAE"/>
    <w:pPr>
      <w:numPr>
        <w:numId w:val="11"/>
      </w:numPr>
    </w:pPr>
  </w:style>
  <w:style w:type="character" w:styleId="FollowedHyperlink">
    <w:name w:val="FollowedHyperlink"/>
    <w:basedOn w:val="DefaultParagraphFont"/>
    <w:uiPriority w:val="99"/>
    <w:semiHidden w:val="1"/>
    <w:unhideWhenUsed w:val="1"/>
    <w:rsid w:val="00C94FB0"/>
    <w:rPr>
      <w:color w:val="a40084" w:themeColor="followedHyperlink"/>
      <w:u w:val="single"/>
    </w:rPr>
  </w:style>
  <w:style w:type="paragraph" w:styleId="Disclaimer" w:customStyle="1">
    <w:name w:val="Disclaimer"/>
    <w:basedOn w:val="Normal"/>
    <w:link w:val="DisclaimerChar"/>
    <w:semiHidden w:val="1"/>
    <w:qFormat w:val="1"/>
    <w:rsid w:val="00015A59"/>
    <w:pPr>
      <w:jc w:val="both"/>
    </w:pPr>
    <w:rPr>
      <w:b w:val="1"/>
    </w:rPr>
  </w:style>
  <w:style w:type="character" w:styleId="DisclaimerTextChar" w:customStyle="1">
    <w:name w:val="Disclaimer Text Char"/>
    <w:basedOn w:val="BODYTEXTELAAChar"/>
    <w:link w:val="DisclaimerText"/>
    <w:semiHidden w:val="1"/>
    <w:rsid w:val="0040256B"/>
    <w:rPr>
      <w:rFonts w:ascii="TheSansB W5 Plain" w:hAnsi="TheSansB W5 Plain"/>
      <w:b w:val="1"/>
      <w:sz w:val="20"/>
      <w:szCs w:val="24"/>
    </w:rPr>
  </w:style>
  <w:style w:type="character" w:styleId="DisclaimerChar" w:customStyle="1">
    <w:name w:val="Disclaimer Char"/>
    <w:basedOn w:val="DefaultParagraphFont"/>
    <w:link w:val="Disclaimer"/>
    <w:semiHidden w:val="1"/>
    <w:rsid w:val="00015A59"/>
    <w:rPr>
      <w:rFonts w:ascii="TheSansB W3 Light" w:hAnsi="TheSansB W3 Light"/>
      <w:b w:val="1"/>
      <w:sz w:val="20"/>
    </w:rPr>
  </w:style>
  <w:style w:type="character" w:styleId="TopDiscliamerChar" w:customStyle="1">
    <w:name w:val="Top Discliamer Char"/>
    <w:basedOn w:val="DisclaimerTextChar"/>
    <w:link w:val="TopDiscliamer"/>
    <w:rsid w:val="00CD3E9E"/>
    <w:rPr>
      <w:rFonts w:ascii="TheSansB W5 Plain" w:hAnsi="TheSansB W5 Plain"/>
      <w:b w:val="1"/>
      <w:sz w:val="20"/>
      <w:szCs w:val="24"/>
    </w:rPr>
  </w:style>
  <w:style w:type="paragraph" w:styleId="PolicyName" w:customStyle="1">
    <w:name w:val="Policy Name"/>
    <w:basedOn w:val="RefertoSourceDefinitionsAttachment"/>
    <w:link w:val="PolicyNameChar"/>
    <w:rsid w:val="00074719"/>
    <w:rPr>
      <w:iCs w:val="1"/>
      <w:color w:val="693a77" w:themeColor="accent4"/>
    </w:rPr>
  </w:style>
  <w:style w:type="character" w:styleId="PolicyNameChar" w:customStyle="1">
    <w:name w:val="Policy Name Char"/>
    <w:basedOn w:val="RefertoSourceDefinitionsAttachmentChar"/>
    <w:link w:val="PolicyName"/>
    <w:rsid w:val="00074719"/>
    <w:rPr>
      <w:rFonts w:ascii="TheSansB W6 SemiBold" w:hAnsi="TheSansB W6 SemiBold"/>
      <w:i w:val="1"/>
      <w:iCs w:val="1"/>
      <w:color w:val="693a77" w:themeColor="accent4"/>
      <w:sz w:val="20"/>
      <w:szCs w:val="24"/>
    </w:rPr>
  </w:style>
  <w:style w:type="paragraph" w:styleId="subheading" w:customStyle="1">
    <w:name w:val="sub heading"/>
    <w:basedOn w:val="AttachmentsHeading2"/>
    <w:link w:val="subheadingChar"/>
    <w:qFormat w:val="1"/>
    <w:rsid w:val="00F92B34"/>
  </w:style>
  <w:style w:type="character" w:styleId="AttachmentsHeading2Char" w:customStyle="1">
    <w:name w:val="Attachments Heading 2 Char"/>
    <w:basedOn w:val="Heading2Char"/>
    <w:link w:val="AttachmentsHeading2"/>
    <w:rsid w:val="008A2CCC"/>
    <w:rPr>
      <w:rFonts w:ascii="Juhl Bold" w:hAnsi="Juhl Bold" w:cstheme="majorBidi" w:eastAsiaTheme="majorEastAsia"/>
      <w:b w:val="1"/>
      <w:caps w:val="0"/>
      <w:szCs w:val="26"/>
    </w:rPr>
  </w:style>
  <w:style w:type="character" w:styleId="subheadingChar" w:customStyle="1">
    <w:name w:val="sub heading Char"/>
    <w:basedOn w:val="AttachmentsHeading2Char"/>
    <w:link w:val="subheading"/>
    <w:rsid w:val="00F92B34"/>
    <w:rPr>
      <w:rFonts w:ascii="Juhl Bold" w:hAnsi="Juhl Bold" w:cstheme="majorBidi" w:eastAsiaTheme="majorEastAsia"/>
      <w:b w:val="1"/>
      <w:caps w:val="0"/>
      <w:szCs w:val="26"/>
    </w:rPr>
  </w:style>
  <w:style w:type="table" w:styleId="TableGrid1" w:customStyle="1">
    <w:name w:val="Table Grid1"/>
    <w:basedOn w:val="TableNormal"/>
    <w:next w:val="TableGrid"/>
    <w:uiPriority w:val="59"/>
    <w:rsid w:val="00355C8F"/>
    <w:pPr>
      <w:spacing w:after="0" w:line="240" w:lineRule="auto"/>
    </w:pPr>
    <w:rPr>
      <w:rFonts w:cs="Times New Roman" w:eastAsia="Times New Roman"/>
    </w:rPr>
    <w:tblPr>
      <w:tblInd w:w="0.0" w:type="nil"/>
      <w:tblBorders>
        <w:top w:color="b6bd37" w:space="0" w:sz="4" w:val="single"/>
        <w:left w:color="b6bd37" w:space="0" w:sz="4" w:val="single"/>
        <w:bottom w:color="b6bd37" w:space="0" w:sz="4" w:val="single"/>
        <w:right w:color="b6bd37" w:space="0" w:sz="4" w:val="single"/>
        <w:insideH w:color="b6bd37" w:space="0" w:sz="4" w:val="single"/>
        <w:insideV w:color="b6bd37" w:space="0" w:sz="4" w:val="single"/>
      </w:tblBorders>
    </w:tblPr>
    <w:tblStylePr w:type="firstRow">
      <w:rPr>
        <w:rFonts w:ascii="Times New Roman" w:cs="Times New Roman" w:hAnsi="Times New Roman"/>
        <w:b w:val="1"/>
        <w:color w:val="b6bd37"/>
        <w:sz w:val="20"/>
        <w:szCs w:val="20"/>
      </w:rPr>
      <w:tblPr/>
      <w:tcPr>
        <w:tcBorders>
          <w:top w:color="b6bd37" w:space="0" w:sz="4" w:val="single"/>
          <w:left w:color="b6bd37" w:space="0" w:sz="4" w:val="single"/>
          <w:bottom w:color="b6bd37" w:space="0" w:sz="4" w:val="single"/>
          <w:right w:color="b6bd37" w:space="0" w:sz="4" w:val="single"/>
          <w:insideH w:color="b6bd37" w:space="0" w:sz="4" w:val="single"/>
          <w:insideV w:color="b6bd37" w:space="0" w:sz="4" w:val="single"/>
          <w:tl2br w:space="0" w:sz="0" w:val="nil"/>
          <w:tr2bl w:space="0" w:sz="0" w:val="nil"/>
        </w:tcBorders>
      </w:tcPr>
    </w:tblStylePr>
  </w:style>
  <w:style w:type="paragraph" w:styleId="AttachmentSubHeading" w:customStyle="1">
    <w:name w:val="Attachment Sub Heading"/>
    <w:basedOn w:val="Authorisation"/>
    <w:link w:val="AttachmentSubHeadingChar"/>
    <w:qFormat w:val="1"/>
    <w:rsid w:val="00BA5FEC"/>
    <w:pPr>
      <w:spacing w:before="0"/>
    </w:pPr>
  </w:style>
  <w:style w:type="character" w:styleId="AuthorisationChar" w:customStyle="1">
    <w:name w:val="Authorisation Char"/>
    <w:basedOn w:val="Heading1Char"/>
    <w:link w:val="Authorisation"/>
    <w:rsid w:val="00132116"/>
    <w:rPr>
      <w:rFonts w:ascii="Juhl" w:hAnsi="Juhl" w:cstheme="majorBidi" w:eastAsiaTheme="majorEastAsia"/>
      <w:b w:val="1"/>
      <w:bCs w:val="1"/>
      <w:caps w:val="1"/>
      <w:color w:val="808080"/>
      <w:sz w:val="24"/>
      <w:szCs w:val="28"/>
    </w:rPr>
  </w:style>
  <w:style w:type="character" w:styleId="AttachmentSubHeadingChar" w:customStyle="1">
    <w:name w:val="Attachment Sub Heading Char"/>
    <w:basedOn w:val="AuthorisationChar"/>
    <w:link w:val="AttachmentSubHeading"/>
    <w:rsid w:val="00BA5FEC"/>
    <w:rPr>
      <w:rFonts w:ascii="Juhl" w:hAnsi="Juhl" w:cstheme="majorBidi" w:eastAsiaTheme="majorEastAsia"/>
      <w:b w:val="1"/>
      <w:bCs w:val="1"/>
      <w:caps w:val="1"/>
      <w:color w:val="808080"/>
      <w:sz w:val="24"/>
      <w:szCs w:val="28"/>
    </w:rPr>
  </w:style>
  <w:style w:type="paragraph" w:styleId="TitleSubHeading" w:customStyle="1">
    <w:name w:val="Title Sub Heading"/>
    <w:basedOn w:val="Title"/>
    <w:link w:val="TitleSubHeadingChar"/>
    <w:qFormat w:val="1"/>
    <w:rsid w:val="00B01059"/>
    <w:rPr>
      <w:sz w:val="24"/>
      <w:szCs w:val="24"/>
    </w:rPr>
  </w:style>
  <w:style w:type="character" w:styleId="TitleSubHeadingChar" w:customStyle="1">
    <w:name w:val="Title Sub Heading Char"/>
    <w:basedOn w:val="TitleChar"/>
    <w:link w:val="TitleSubHeading"/>
    <w:rsid w:val="00B01059"/>
    <w:rPr>
      <w:rFonts w:ascii="Juhl Bold" w:hAnsi="Juhl Bold" w:cstheme="majorBidi" w:eastAsiaTheme="majorEastAsia"/>
      <w:b w:val="1"/>
      <w:caps w:val="1"/>
      <w:color w:val="5c315e"/>
      <w:spacing w:val="5"/>
      <w:kern w:val="28"/>
      <w:sz w:val="24"/>
      <w:szCs w:val="24"/>
    </w:rPr>
  </w:style>
  <w:style w:type="paragraph" w:styleId="Default" w:customStyle="1">
    <w:name w:val="Default"/>
    <w:rsid w:val="0017376F"/>
    <w:pPr>
      <w:autoSpaceDE w:val="0"/>
      <w:autoSpaceDN w:val="0"/>
      <w:adjustRightInd w:val="0"/>
      <w:spacing w:after="0" w:line="240" w:lineRule="auto"/>
    </w:pPr>
    <w:rPr>
      <w:rFonts w:ascii="Calibri" w:cs="Calibri" w:hAnsi="Calibri"/>
      <w:color w:val="000000"/>
      <w:sz w:val="24"/>
      <w:szCs w:val="24"/>
    </w:rPr>
  </w:style>
  <w:style w:type="character" w:styleId="Heading3Char" w:customStyle="1">
    <w:name w:val="Heading 3 Char"/>
    <w:basedOn w:val="DefaultParagraphFont"/>
    <w:link w:val="Heading3"/>
    <w:uiPriority w:val="9"/>
    <w:semiHidden w:val="1"/>
    <w:rsid w:val="00FF4389"/>
    <w:rPr>
      <w:rFonts w:asciiTheme="majorHAnsi" w:cstheme="majorBidi" w:eastAsiaTheme="majorEastAsia" w:hAnsiTheme="majorHAnsi"/>
      <w:color w:val="003866" w:themeColor="accent1" w:themeShade="00007F"/>
      <w:sz w:val="24"/>
      <w:szCs w:val="24"/>
    </w:rPr>
  </w:style>
  <w:style w:type="paragraph" w:styleId="TableNheader" w:customStyle="1">
    <w:name w:val="Table N header"/>
    <w:basedOn w:val="Normal"/>
    <w:uiPriority w:val="2"/>
    <w:qFormat w:val="1"/>
    <w:rsid w:val="00FF4389"/>
    <w:pPr>
      <w:spacing w:after="40" w:before="40"/>
    </w:pPr>
    <w:rPr>
      <w:rFonts w:ascii="Segoe UI Semibold" w:hAnsi="Segoe UI Semibold"/>
      <w:color w:val="eeece1" w:themeColor="background2"/>
      <w:sz w:val="18"/>
    </w:rPr>
  </w:style>
  <w:style w:type="character" w:styleId="TableNTextChar" w:customStyle="1">
    <w:name w:val="Table N Text Char"/>
    <w:basedOn w:val="DefaultParagraphFont"/>
    <w:link w:val="TableNText"/>
    <w:uiPriority w:val="2"/>
    <w:locked w:val="1"/>
    <w:rsid w:val="00FF4389"/>
    <w:rPr>
      <w:rFonts w:ascii="Segoe UI" w:cs="Segoe UI" w:hAnsi="Segoe UI"/>
      <w:sz w:val="17"/>
    </w:rPr>
  </w:style>
  <w:style w:type="paragraph" w:styleId="TableNText" w:customStyle="1">
    <w:name w:val="Table N Text"/>
    <w:basedOn w:val="Normal"/>
    <w:link w:val="TableNTextChar"/>
    <w:uiPriority w:val="2"/>
    <w:qFormat w:val="1"/>
    <w:rsid w:val="00FF4389"/>
    <w:pPr>
      <w:spacing w:after="60" w:before="60" w:line="256" w:lineRule="auto"/>
    </w:pPr>
    <w:rPr>
      <w:rFonts w:ascii="Segoe UI" w:cs="Segoe UI" w:hAnsi="Segoe UI"/>
      <w:sz w:val="17"/>
    </w:rPr>
  </w:style>
  <w:style w:type="table" w:styleId="GridTable4-Accent1">
    <w:name w:val="Grid Table 4 Accent 1"/>
    <w:basedOn w:val="TableNormal"/>
    <w:uiPriority w:val="49"/>
    <w:rsid w:val="00286349"/>
    <w:pPr>
      <w:spacing w:after="0" w:line="240" w:lineRule="auto"/>
    </w:pPr>
    <w:tblPr>
      <w:tblStyleRowBandSize w:val="1"/>
      <w:tblStyleColBandSize w:val="1"/>
      <w:tblBorders>
        <w:top w:color="48adff" w:space="0" w:sz="4" w:themeColor="accent1" w:themeTint="000099" w:val="single"/>
        <w:left w:color="48adff" w:space="0" w:sz="4" w:themeColor="accent1" w:themeTint="000099" w:val="single"/>
        <w:bottom w:color="48adff" w:space="0" w:sz="4" w:themeColor="accent1" w:themeTint="000099" w:val="single"/>
        <w:right w:color="48adff" w:space="0" w:sz="4" w:themeColor="accent1" w:themeTint="000099" w:val="single"/>
        <w:insideH w:color="48adff" w:space="0" w:sz="4" w:themeColor="accent1" w:themeTint="000099" w:val="single"/>
        <w:insideV w:color="48adff" w:space="0" w:sz="4" w:themeColor="accent1" w:themeTint="000099" w:val="single"/>
      </w:tblBorders>
    </w:tblPr>
    <w:tblStylePr w:type="firstRow">
      <w:rPr>
        <w:b w:val="1"/>
        <w:bCs w:val="1"/>
        <w:color w:val="ffffff" w:themeColor="background1"/>
      </w:rPr>
      <w:tblPr/>
      <w:tcPr>
        <w:tcBorders>
          <w:top w:color="0072ce" w:space="0" w:sz="4" w:themeColor="accent1" w:val="single"/>
          <w:left w:color="0072ce" w:space="0" w:sz="4" w:themeColor="accent1" w:val="single"/>
          <w:bottom w:color="0072ce" w:space="0" w:sz="4" w:themeColor="accent1" w:val="single"/>
          <w:right w:color="0072ce" w:space="0" w:sz="4" w:themeColor="accent1" w:val="single"/>
          <w:insideH w:space="0" w:sz="0" w:val="nil"/>
          <w:insideV w:space="0" w:sz="0" w:val="nil"/>
        </w:tcBorders>
        <w:shd w:color="auto" w:fill="0072ce" w:themeFill="accent1" w:val="clear"/>
      </w:tcPr>
    </w:tblStylePr>
    <w:tblStylePr w:type="lastRow">
      <w:rPr>
        <w:b w:val="1"/>
        <w:bCs w:val="1"/>
      </w:rPr>
      <w:tblPr/>
      <w:tcPr>
        <w:tcBorders>
          <w:top w:color="0072ce" w:space="0" w:sz="4" w:themeColor="accent1" w:val="double"/>
        </w:tcBorders>
      </w:tcPr>
    </w:tblStylePr>
    <w:tblStylePr w:type="firstCol">
      <w:rPr>
        <w:b w:val="1"/>
        <w:bCs w:val="1"/>
      </w:rPr>
    </w:tblStylePr>
    <w:tblStylePr w:type="lastCol">
      <w:rPr>
        <w:b w:val="1"/>
        <w:bCs w:val="1"/>
      </w:rPr>
    </w:tblStylePr>
    <w:tblStylePr w:type="band1Vert">
      <w:tblPr/>
      <w:tcPr>
        <w:shd w:color="auto" w:fill="c2e3ff" w:themeFill="accent1" w:themeFillTint="000033" w:val="clear"/>
      </w:tcPr>
    </w:tblStylePr>
    <w:tblStylePr w:type="band1Horz">
      <w:tblPr/>
      <w:tcPr>
        <w:shd w:color="auto" w:fill="c2e3ff" w:themeFill="accent1" w:themeFillTint="000033" w:val="clear"/>
      </w:tcPr>
    </w:tblStylePr>
  </w:style>
  <w:style w:type="table" w:styleId="GridTable1Light-Accent1">
    <w:name w:val="Grid Table 1 Light Accent 1"/>
    <w:basedOn w:val="TableNormal"/>
    <w:uiPriority w:val="46"/>
    <w:rsid w:val="00C52CC8"/>
    <w:pPr>
      <w:spacing w:after="0" w:line="240" w:lineRule="auto"/>
    </w:pPr>
    <w:tblPr>
      <w:tblStyleRowBandSize w:val="1"/>
      <w:tblStyleColBandSize w:val="1"/>
      <w:tblBorders>
        <w:top w:color="85c8ff" w:space="0" w:sz="4" w:themeColor="accent1" w:themeTint="000066" w:val="single"/>
        <w:left w:color="85c8ff" w:space="0" w:sz="4" w:themeColor="accent1" w:themeTint="000066" w:val="single"/>
        <w:bottom w:color="85c8ff" w:space="0" w:sz="4" w:themeColor="accent1" w:themeTint="000066" w:val="single"/>
        <w:right w:color="85c8ff" w:space="0" w:sz="4" w:themeColor="accent1" w:themeTint="000066" w:val="single"/>
        <w:insideH w:color="85c8ff" w:space="0" w:sz="4" w:themeColor="accent1" w:themeTint="000066" w:val="single"/>
        <w:insideV w:color="85c8ff" w:space="0" w:sz="4" w:themeColor="accent1" w:themeTint="000066" w:val="single"/>
      </w:tblBorders>
    </w:tblPr>
    <w:tblStylePr w:type="firstRow">
      <w:rPr>
        <w:b w:val="1"/>
        <w:bCs w:val="1"/>
      </w:rPr>
      <w:tblPr/>
      <w:tcPr>
        <w:tcBorders>
          <w:bottom w:color="48adff" w:space="0" w:sz="12" w:themeColor="accent1" w:themeTint="000099" w:val="single"/>
        </w:tcBorders>
      </w:tcPr>
    </w:tblStylePr>
    <w:tblStylePr w:type="lastRow">
      <w:rPr>
        <w:b w:val="1"/>
        <w:bCs w:val="1"/>
      </w:rPr>
      <w:tblPr/>
      <w:tcPr>
        <w:tcBorders>
          <w:top w:color="48adff" w:space="0" w:sz="2" w:themeColor="accent1" w:themeTint="000099" w:val="double"/>
        </w:tcBorders>
      </w:tcPr>
    </w:tblStylePr>
    <w:tblStylePr w:type="firstCol">
      <w:rPr>
        <w:b w:val="1"/>
        <w:bCs w:val="1"/>
      </w:rPr>
    </w:tblStylePr>
    <w:tblStylePr w:type="lastCol">
      <w:rPr>
        <w:b w:val="1"/>
        <w:bCs w:val="1"/>
      </w:rPr>
    </w:tblStylePr>
  </w:style>
  <w:style w:type="table" w:styleId="TableGridLight">
    <w:name w:val="Grid Table Light"/>
    <w:basedOn w:val="TableNormal"/>
    <w:uiPriority w:val="40"/>
    <w:rsid w:val="00FA56C0"/>
    <w:pPr>
      <w:spacing w:after="0"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Authorisationv1" w:customStyle="1">
    <w:name w:val="Authorisation v1"/>
    <w:basedOn w:val="Authorisation"/>
    <w:link w:val="Authorisationv1Char"/>
    <w:autoRedefine w:val="1"/>
    <w:qFormat w:val="1"/>
    <w:rsid w:val="001B165B"/>
    <w:pPr>
      <w:ind w:left="1276"/>
    </w:pPr>
  </w:style>
  <w:style w:type="paragraph" w:styleId="feepolicy" w:customStyle="1">
    <w:name w:val="fee policy"/>
    <w:basedOn w:val="TableAttachmentTextBullet1"/>
    <w:link w:val="feepolicyChar"/>
    <w:qFormat w:val="1"/>
    <w:rsid w:val="0080589A"/>
    <w:pPr>
      <w:framePr w:lines="0" w:wrap="around" w:hAnchor="text"/>
    </w:pPr>
    <w:rPr>
      <w:rFonts w:ascii="TheSansB W6 SemiBold" w:hAnsi="TheSansB W6 SemiBold"/>
      <w:i w:val="1"/>
      <w:color w:val="693a77" w:themeColor="accent4"/>
    </w:rPr>
  </w:style>
  <w:style w:type="character" w:styleId="Authorisationv1Char" w:customStyle="1">
    <w:name w:val="Authorisation v1 Char"/>
    <w:basedOn w:val="AuthorisationChar"/>
    <w:link w:val="Authorisationv1"/>
    <w:rsid w:val="001B165B"/>
    <w:rPr>
      <w:rFonts w:ascii="Juhl" w:hAnsi="Juhl" w:cstheme="majorBidi" w:eastAsiaTheme="majorEastAsia"/>
      <w:b w:val="1"/>
      <w:bCs w:val="1"/>
      <w:caps w:val="1"/>
      <w:color w:val="808080"/>
      <w:sz w:val="24"/>
      <w:szCs w:val="28"/>
    </w:rPr>
  </w:style>
  <w:style w:type="character" w:styleId="TableAttachmentTextBullet1Char" w:customStyle="1">
    <w:name w:val="Table/Attachment Text Bullet 1 Char"/>
    <w:basedOn w:val="DefaultParagraphFont"/>
    <w:link w:val="TableAttachmentTextBullet1"/>
    <w:rsid w:val="00A71C94"/>
    <w:rPr>
      <w:rFonts w:ascii="TheSansB W3 Light" w:cs="Times New Roman" w:eastAsia="Times New Roman" w:hAnsi="TheSansB W3 Light"/>
      <w:sz w:val="20"/>
    </w:rPr>
  </w:style>
  <w:style w:type="character" w:styleId="feepolicyChar" w:customStyle="1">
    <w:name w:val="fee policy Char"/>
    <w:basedOn w:val="TableAttachmentTextBullet1Char"/>
    <w:link w:val="feepolicy"/>
    <w:rsid w:val="0080589A"/>
    <w:rPr>
      <w:rFonts w:ascii="TheSansB W6 SemiBold" w:cs="Times New Roman" w:eastAsia="Times New Roman" w:hAnsi="TheSansB W6 SemiBold"/>
      <w:i w:val="1"/>
      <w:color w:val="693a77" w:themeColor="accent4"/>
      <w:sz w:val="20"/>
    </w:rPr>
  </w:style>
  <w:style w:type="paragraph" w:styleId="pf0" w:customStyle="1">
    <w:name w:val="pf0"/>
    <w:basedOn w:val="Normal"/>
    <w:rsid w:val="006E7EDA"/>
    <w:pPr>
      <w:spacing w:after="100" w:afterAutospacing="1" w:before="100" w:beforeAutospacing="1"/>
    </w:pPr>
    <w:rPr>
      <w:rFonts w:ascii="Calibri" w:cs="Calibri" w:eastAsia="PMingLiU" w:hAnsi="Calibri"/>
      <w:sz w:val="22"/>
      <w:lang w:eastAsia="zh-TW"/>
    </w:rPr>
  </w:style>
  <w:style w:type="paragraph" w:styleId="Revision">
    <w:name w:val="Revision"/>
    <w:hidden w:val="1"/>
    <w:uiPriority w:val="99"/>
    <w:semiHidden w:val="1"/>
    <w:rsid w:val="003C55EE"/>
    <w:pPr>
      <w:spacing w:after="0" w:line="240" w:lineRule="auto"/>
    </w:pPr>
    <w:rPr>
      <w:rFonts w:ascii="TheSansB W3 Light" w:hAnsi="TheSansB W3 Light"/>
      <w:sz w:val="20"/>
    </w:rPr>
  </w:style>
  <w:style w:type="character" w:styleId="Mention">
    <w:name w:val="Mention"/>
    <w:basedOn w:val="DefaultParagraphFont"/>
    <w:uiPriority w:val="99"/>
    <w:unhideWhenUsed w:val="1"/>
    <w:rsid w:val="001E00EC"/>
    <w:rPr>
      <w:color w:val="2b579a"/>
      <w:shd w:color="auto" w:fill="e1dfdd" w:val="clear"/>
    </w:rPr>
  </w:style>
  <w:style w:type="character" w:styleId="cf01" w:customStyle="1">
    <w:name w:val="cf01"/>
    <w:basedOn w:val="DefaultParagraphFont"/>
    <w:rsid w:val="0003122C"/>
    <w:rPr>
      <w:rFonts w:ascii="Segoe UI" w:cs="Segoe UI" w:hAnsi="Segoe UI" w:hint="default"/>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firstRow">
      <w:rPr>
        <w:rFonts w:ascii="Times New Roman" w:cs="Times New Roman" w:eastAsia="Times New Roman" w:hAnsi="Times New Roman"/>
        <w:b w:val="1"/>
        <w:color w:val="b6bd37"/>
        <w:sz w:val="20"/>
        <w:szCs w:val="20"/>
      </w:rPr>
      <w:tcPr>
        <w:tcBorders>
          <w:top w:color="b6bd37" w:space="0" w:sz="4" w:val="single"/>
          <w:left w:color="b6bd37" w:space="0" w:sz="4" w:val="single"/>
          <w:bottom w:color="b6bd37" w:space="0" w:sz="4" w:val="single"/>
          <w:right w:color="b6bd37" w:space="0" w:sz="4" w:val="single"/>
          <w:insideH w:color="b6bd37" w:space="0" w:sz="4" w:val="single"/>
          <w:insideV w:color="b6bd37" w:space="0" w:sz="4" w:val="single"/>
        </w:tcBorders>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firstRow">
      <w:rPr>
        <w:rFonts w:ascii="Sitka Banner" w:cs="Sitka Banner" w:eastAsia="Sitka Banner" w:hAnsi="Sitka Banner"/>
        <w:b w:val="1"/>
        <w:color w:val="b6bd37"/>
        <w:sz w:val="20"/>
        <w:szCs w:val="20"/>
      </w:rPr>
      <w:tcPr>
        <w:tcBorders>
          <w:top w:color="b6bd37" w:space="0" w:sz="4" w:val="single"/>
          <w:left w:color="b6bd37" w:space="0" w:sz="4" w:val="single"/>
          <w:bottom w:color="b6bd37" w:space="0" w:sz="4" w:val="single"/>
          <w:right w:color="b6bd37" w:space="0" w:sz="4" w:val="single"/>
          <w:insideH w:color="b6bd37" w:space="0" w:sz="4" w:val="single"/>
          <w:insideV w:color="b6bd37" w:space="0" w:sz="4" w:val="single"/>
        </w:tcBorders>
      </w:tcPr>
    </w:tblStyle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tblStylePr w:type="firstRow">
      <w:rPr>
        <w:rFonts w:ascii="Sitka Banner" w:cs="Sitka Banner" w:eastAsia="Sitka Banner" w:hAnsi="Sitka Banner"/>
        <w:b w:val="1"/>
        <w:color w:val="b6bd37"/>
        <w:sz w:val="20"/>
        <w:szCs w:val="20"/>
      </w:rPr>
      <w:tcPr>
        <w:tcBorders>
          <w:top w:color="b6bd37" w:space="0" w:sz="4" w:val="single"/>
          <w:left w:color="b6bd37" w:space="0" w:sz="4" w:val="single"/>
          <w:bottom w:color="b6bd37" w:space="0" w:sz="4" w:val="single"/>
          <w:right w:color="b6bd37" w:space="0" w:sz="4" w:val="single"/>
          <w:insideH w:color="b6bd37" w:space="0" w:sz="4" w:val="single"/>
          <w:insideV w:color="b6bd37" w:space="0" w:sz="4" w:val="single"/>
        </w:tcBorders>
      </w:tcPr>
    </w:tblStyle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tblStylePr w:type="firstRow">
      <w:rPr>
        <w:rFonts w:ascii="Sitka Banner" w:cs="Sitka Banner" w:eastAsia="Sitka Banner" w:hAnsi="Sitka Banner"/>
        <w:b w:val="1"/>
        <w:color w:val="b6bd37"/>
        <w:sz w:val="20"/>
        <w:szCs w:val="20"/>
      </w:rPr>
      <w:tcPr>
        <w:tcBorders>
          <w:top w:color="b6bd37" w:space="0" w:sz="4" w:val="single"/>
          <w:left w:color="b6bd37" w:space="0" w:sz="4" w:val="single"/>
          <w:bottom w:color="b6bd37" w:space="0" w:sz="4" w:val="single"/>
          <w:right w:color="b6bd37" w:space="0" w:sz="4" w:val="single"/>
          <w:insideH w:color="b6bd37" w:space="0" w:sz="4" w:val="single"/>
          <w:insideV w:color="b6bd37" w:space="0" w:sz="4" w:val="single"/>
        </w:tcBorders>
      </w:tcPr>
    </w:tblStyle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3" Type="http://schemas.openxmlformats.org/officeDocument/2006/relationships/image" Target="media/image12.png"/><Relationship Id="rId39" Type="http://schemas.openxmlformats.org/officeDocument/2006/relationships/image" Target="media/image16.png"/><Relationship Id="rId18" Type="http://schemas.openxmlformats.org/officeDocument/2006/relationships/hyperlink" Target="https://www.servicesaustralia.gov.au/" TargetMode="External"/><Relationship Id="rId42" Type="http://schemas.openxmlformats.org/officeDocument/2006/relationships/image" Target="media/image22.png"/><Relationship Id="rId21" Type="http://schemas.openxmlformats.org/officeDocument/2006/relationships/hyperlink" Target="https://www.acecqa.gov.au/" TargetMode="External"/><Relationship Id="rId34" Type="http://schemas.openxmlformats.org/officeDocument/2006/relationships/image" Target="media/image17.png"/><Relationship Id="rId47"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settings" Target="settings.xml"/><Relationship Id="rId29" Type="http://schemas.openxmlformats.org/officeDocument/2006/relationships/image" Target="media/image4.png"/><Relationship Id="rId16" Type="http://schemas.openxmlformats.org/officeDocument/2006/relationships/image" Target="media/image27.png"/><Relationship Id="rId40" Type="http://schemas.openxmlformats.org/officeDocument/2006/relationships/image" Target="media/image29.png"/><Relationship Id="rId24" Type="http://schemas.openxmlformats.org/officeDocument/2006/relationships/image" Target="media/image20.png"/><Relationship Id="rId45" Type="http://schemas.openxmlformats.org/officeDocument/2006/relationships/image" Target="media/image13.png"/><Relationship Id="rId1" Type="http://schemas.openxmlformats.org/officeDocument/2006/relationships/theme" Target="theme/theme1.xml"/><Relationship Id="rId6" Type="http://schemas.openxmlformats.org/officeDocument/2006/relationships/customXml" Target="../customXML/item1.xml"/><Relationship Id="rId11" Type="http://schemas.openxmlformats.org/officeDocument/2006/relationships/image" Target="media/image14.png"/><Relationship Id="rId32" Type="http://schemas.openxmlformats.org/officeDocument/2006/relationships/footer" Target="footer2.xml"/><Relationship Id="rId37" Type="http://schemas.openxmlformats.org/officeDocument/2006/relationships/hyperlink" Target="https://www.education.vic.gov.au/Pages/default.aspx" TargetMode="External"/><Relationship Id="rId23" Type="http://schemas.openxmlformats.org/officeDocument/2006/relationships/hyperlink" Target="https://www.education.vic.gov.au/Pages/default.aspx" TargetMode="External"/><Relationship Id="rId28" Type="http://schemas.openxmlformats.org/officeDocument/2006/relationships/image" Target="media/image21.png"/><Relationship Id="rId5" Type="http://schemas.openxmlformats.org/officeDocument/2006/relationships/styles" Target="styles.xml"/><Relationship Id="rId15" Type="http://schemas.openxmlformats.org/officeDocument/2006/relationships/image" Target="media/image7.png"/><Relationship Id="rId36" Type="http://schemas.openxmlformats.org/officeDocument/2006/relationships/hyperlink" Target="https://www2.health.vic.gov.au/public-health/immunisation/vaccination-children/no-jab-no-play/immunisation-enrolment-toolkit" TargetMode="External"/><Relationship Id="rId44" Type="http://schemas.openxmlformats.org/officeDocument/2006/relationships/hyperlink" Target="https://www.betterhealth.vic.gov.au/campaigns/no-jab-no-play" TargetMode="External"/><Relationship Id="rId31" Type="http://schemas.openxmlformats.org/officeDocument/2006/relationships/header" Target="header1.xml"/><Relationship Id="rId10" Type="http://schemas.openxmlformats.org/officeDocument/2006/relationships/image" Target="media/image28.png"/><Relationship Id="rId19" Type="http://schemas.openxmlformats.org/officeDocument/2006/relationships/hyperlink" Target="https://www.health.gov.au/" TargetMode="External"/><Relationship Id="rId22" Type="http://schemas.openxmlformats.org/officeDocument/2006/relationships/hyperlink" Target="https://www.acecqa.gov.au/" TargetMode="External"/><Relationship Id="rId43" Type="http://schemas.openxmlformats.org/officeDocument/2006/relationships/hyperlink" Target="https://www.servicesaustralia.gov.au/individuals/services/medicare/australian-immunisation-register" TargetMode="External"/><Relationship Id="rId4" Type="http://schemas.openxmlformats.org/officeDocument/2006/relationships/numbering" Target="numbering.xml"/><Relationship Id="rId9" Type="http://schemas.openxmlformats.org/officeDocument/2006/relationships/image" Target="media/image11.png"/><Relationship Id="rId27" Type="http://schemas.openxmlformats.org/officeDocument/2006/relationships/image" Target="media/image2.png"/><Relationship Id="rId30" Type="http://schemas.openxmlformats.org/officeDocument/2006/relationships/header" Target="header2.xml"/><Relationship Id="rId35" Type="http://schemas.openxmlformats.org/officeDocument/2006/relationships/hyperlink" Target="https://www.education.vic.gov.au/Pages/default.aspx" TargetMode="External"/><Relationship Id="rId14" Type="http://schemas.openxmlformats.org/officeDocument/2006/relationships/image" Target="media/image18.png"/><Relationship Id="rId8" Type="http://schemas.openxmlformats.org/officeDocument/2006/relationships/image" Target="media/image25.png"/><Relationship Id="rId3" Type="http://schemas.openxmlformats.org/officeDocument/2006/relationships/fontTable" Target="fontTable.xml"/><Relationship Id="rId25" Type="http://schemas.openxmlformats.org/officeDocument/2006/relationships/image" Target="media/image3.png"/><Relationship Id="rId33" Type="http://schemas.openxmlformats.org/officeDocument/2006/relationships/footer" Target="footer1.xml"/><Relationship Id="rId12" Type="http://schemas.openxmlformats.org/officeDocument/2006/relationships/image" Target="media/image8.png"/><Relationship Id="rId17" Type="http://schemas.openxmlformats.org/officeDocument/2006/relationships/image" Target="media/image9.png"/><Relationship Id="rId38" Type="http://schemas.openxmlformats.org/officeDocument/2006/relationships/header" Target="header3.xml"/><Relationship Id="rId46" Type="http://schemas.openxmlformats.org/officeDocument/2006/relationships/customXml" Target="../customXML/item2.xml"/><Relationship Id="rId20" Type="http://schemas.openxmlformats.org/officeDocument/2006/relationships/hyperlink" Target="https://www2.health.vic.gov.au/" TargetMode="External"/><Relationship Id="rId41" Type="http://schemas.openxmlformats.org/officeDocument/2006/relationships/image" Target="media/image19.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ELAA">
      <a:dk1>
        <a:sysClr val="windowText" lastClr="000000"/>
      </a:dk1>
      <a:lt1>
        <a:sysClr val="window" lastClr="FFFFFF"/>
      </a:lt1>
      <a:dk2>
        <a:srgbClr val="1F497D"/>
      </a:dk2>
      <a:lt2>
        <a:srgbClr val="EEECE1"/>
      </a:lt2>
      <a:accent1>
        <a:srgbClr val="0072CE"/>
      </a:accent1>
      <a:accent2>
        <a:srgbClr val="C0504D"/>
      </a:accent2>
      <a:accent3>
        <a:srgbClr val="A8B400"/>
      </a:accent3>
      <a:accent4>
        <a:srgbClr val="693A77"/>
      </a:accent4>
      <a:accent5>
        <a:srgbClr val="4BACC6"/>
      </a:accent5>
      <a:accent6>
        <a:srgbClr val="E98300"/>
      </a:accent6>
      <a:hlink>
        <a:srgbClr val="0000FF"/>
      </a:hlink>
      <a:folHlink>
        <a:srgbClr val="A4008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929yBHrVCdcZpvo8xrKw1AbWN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mCgIzMRIgCh4IB0IaCgZUYWhvbWESEEFyaWFsIFVuaWNvZGUgTVMaJgoCMzISIAoeCAdCGgoGVGFob21hEhBBcmlhbCBVbmljb2RlIE1TGiYKAjMzEiAKHggHQhoKBlRhaG9tYRIQQXJpYWwgVW5pY29kZSBNUzIIaC5namRneHMyCWguMzBqMHpsbDIJaC4xZm9iOXRlMgloLjN6bnlzaDcyCWguMmV0OTJwMDIIaC50eWpjd3QyCWguM2R5NnZrbTgAciExZzhBQTd6VXV0YTJwX2JHRi1nZldka0NTRUZmTy1vbFk=</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33CC100457E2544AD8EAE84849B3B60" ma:contentTypeVersion="18" ma:contentTypeDescription="Create a new document." ma:contentTypeScope="" ma:versionID="6866aa0c189b0a6512e129e4f11f6229">
  <xsd:schema xmlns:xsd="http://www.w3.org/2001/XMLSchema" xmlns:xs="http://www.w3.org/2001/XMLSchema" xmlns:p="http://schemas.microsoft.com/office/2006/metadata/properties" xmlns:ns2="985dc982-630e-420c-94fe-1da715b00293" xmlns:ns3="709eb123-dd74-4db2-a24c-12c008c686be" targetNamespace="http://schemas.microsoft.com/office/2006/metadata/properties" ma:root="true" ma:fieldsID="728d5b514c39039ad3ace44111a0ddb9" ns2:_="" ns3:_="">
    <xsd:import namespace="985dc982-630e-420c-94fe-1da715b00293"/>
    <xsd:import namespace="709eb123-dd74-4db2-a24c-12c008c686b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5dc982-630e-420c-94fe-1da715b0029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610ec2b1-78d9-43fb-ac86-b9ce16e5cab4}" ma:internalName="TaxCatchAll" ma:showField="CatchAllData" ma:web="985dc982-630e-420c-94fe-1da715b002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09eb123-dd74-4db2-a24c-12c008c686b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b0a60d8-cddb-4ca1-abae-94204ced16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5464792-15EC-4359-B7FB-8B7875014F71}"/>
</file>

<file path=customXML/itemProps3.xml><?xml version="1.0" encoding="utf-8"?>
<ds:datastoreItem xmlns:ds="http://schemas.openxmlformats.org/officeDocument/2006/customXml" ds:itemID="{ACA1D039-900A-48FE-89A4-0C739B07FA2B}"/>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2024-03-24T06:24:00Z</dcterms:created>
  <dc:creator>ELAA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0x010100B3A5E41FE3424141ABF89F1FDAFBF068</vt:lpwstr>
  </property>
  <property fmtid="{D5CDD505-2E9C-101B-9397-08002B2CF9AE}" pid="3" name="DET_EDRMS_RCS">
    <vt:lpwstr>3;#13.1.1 Outward Facing Policy|c167ca3e-8c60-41a9-853e-4dd20761c000</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{bd4125e1-809d-4870-9e37-521d2faab132}</vt:lpwstr>
  </property>
  <property fmtid="{D5CDD505-2E9C-101B-9397-08002B2CF9AE}" pid="8" name="RecordPoint_ActiveItemUniqueId">
    <vt:lpwstr>{c374de93-837e-4c32-b901-475d41e7d6fb}</vt:lpwstr>
  </property>
  <property fmtid="{D5CDD505-2E9C-101B-9397-08002B2CF9AE}" pid="9" name="RecordPoint_ActiveItemWebId">
    <vt:lpwstr>{2cb12009-40d9-454b-bd16-8fe8fc19de2f}</vt:lpwstr>
  </property>
  <property fmtid="{D5CDD505-2E9C-101B-9397-08002B2CF9AE}" pid="10" name="RecordPoint_ActiveItemSiteId">
    <vt:lpwstr>{675c9dc5-b1c9-4227-baa0-339d4f32c562}</vt:lpwstr>
  </property>
  <property fmtid="{D5CDD505-2E9C-101B-9397-08002B2CF9AE}" pid="11" name="Order">
    <vt:r8>68600.0</vt:r8>
  </property>
  <property fmtid="{D5CDD505-2E9C-101B-9397-08002B2CF9AE}" pid="12" name="MediaServiceImageTags">
    <vt:lpwstr/>
  </property>
  <property fmtid="{D5CDD505-2E9C-101B-9397-08002B2CF9AE}" pid="13" name="RecordPoint_SubmissionDate">
    <vt:lpwstr/>
  </property>
  <property fmtid="{D5CDD505-2E9C-101B-9397-08002B2CF9AE}" pid="14" name="RecordPoint_RecordNumberSubmitted">
    <vt:lpwstr>R20230301149</vt:lpwstr>
  </property>
  <property fmtid="{D5CDD505-2E9C-101B-9397-08002B2CF9AE}" pid="15" name="RecordPoint_ActiveItemMoved">
    <vt:lpwstr/>
  </property>
  <property fmtid="{D5CDD505-2E9C-101B-9397-08002B2CF9AE}" pid="16" name="RecordPoint_RecordFormat">
    <vt:lpwstr/>
  </property>
  <property fmtid="{D5CDD505-2E9C-101B-9397-08002B2CF9AE}" pid="17" name="RecordPoint_SubmissionCompleted">
    <vt:lpwstr>2023-06-16T15:19:48.7979171+10:00</vt:lpwstr>
  </property>
</Properties>
</file>